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14321" w:type="dxa"/>
        <w:tblLook w:val="04A0" w:firstRow="1" w:lastRow="0" w:firstColumn="1" w:lastColumn="0" w:noHBand="0" w:noVBand="1"/>
      </w:tblPr>
      <w:tblGrid>
        <w:gridCol w:w="7160"/>
        <w:gridCol w:w="7161"/>
      </w:tblGrid>
      <w:tr w:rsidR="0041218E" w:rsidRPr="00B16D89" w:rsidTr="0041218E">
        <w:trPr>
          <w:trHeight w:val="144"/>
        </w:trPr>
        <w:tc>
          <w:tcPr>
            <w:tcW w:w="14321" w:type="dxa"/>
            <w:gridSpan w:val="2"/>
            <w:shd w:val="clear" w:color="auto" w:fill="DBE5F1" w:themeFill="accent1" w:themeFillTint="33"/>
          </w:tcPr>
          <w:p w:rsidR="0041218E" w:rsidRPr="00B16D89" w:rsidRDefault="0041218E" w:rsidP="00B16D89">
            <w:pPr>
              <w:spacing w:line="240" w:lineRule="atLeast"/>
              <w:jc w:val="center"/>
              <w:rPr>
                <w:rFonts w:eastAsia="ヒラギノ明朝 Pro W3" w:cs="Times New Roman"/>
                <w:b/>
                <w:sz w:val="28"/>
                <w:szCs w:val="24"/>
              </w:rPr>
            </w:pPr>
            <w:r w:rsidRPr="00B16D89">
              <w:rPr>
                <w:b/>
                <w:sz w:val="28"/>
                <w:szCs w:val="24"/>
              </w:rPr>
              <w:t xml:space="preserve">Mezarlık Yerlerinin </w:t>
            </w:r>
            <w:proofErr w:type="spellStart"/>
            <w:r w:rsidRPr="00B16D89">
              <w:rPr>
                <w:b/>
                <w:sz w:val="28"/>
                <w:szCs w:val="24"/>
              </w:rPr>
              <w:t>İnşaası</w:t>
            </w:r>
            <w:proofErr w:type="spellEnd"/>
            <w:r w:rsidRPr="00B16D89">
              <w:rPr>
                <w:b/>
                <w:sz w:val="28"/>
                <w:szCs w:val="24"/>
              </w:rPr>
              <w:t xml:space="preserve"> ile Cenaze Nakil ve Defin İşlemleri Hakkında Yönetmelik</w:t>
            </w:r>
          </w:p>
        </w:tc>
      </w:tr>
      <w:tr w:rsidR="0041218E" w:rsidRPr="00B16D89" w:rsidTr="00543A90">
        <w:trPr>
          <w:trHeight w:val="144"/>
        </w:trPr>
        <w:tc>
          <w:tcPr>
            <w:tcW w:w="7160" w:type="dxa"/>
            <w:shd w:val="clear" w:color="auto" w:fill="DBE5F1" w:themeFill="accent1" w:themeFillTint="33"/>
          </w:tcPr>
          <w:p w:rsidR="0041218E" w:rsidRPr="00B16D89" w:rsidRDefault="0041218E" w:rsidP="00B16D89">
            <w:pPr>
              <w:spacing w:line="240" w:lineRule="atLeast"/>
              <w:jc w:val="center"/>
              <w:rPr>
                <w:rFonts w:eastAsia="ヒラギノ明朝 Pro W3" w:cs="Times New Roman"/>
                <w:b/>
                <w:sz w:val="28"/>
                <w:szCs w:val="24"/>
              </w:rPr>
            </w:pPr>
            <w:r w:rsidRPr="00B16D89">
              <w:rPr>
                <w:rFonts w:eastAsia="ヒラギノ明朝 Pro W3" w:cs="Times New Roman"/>
                <w:b/>
                <w:sz w:val="28"/>
                <w:szCs w:val="24"/>
              </w:rPr>
              <w:t>Önceki Metin</w:t>
            </w:r>
          </w:p>
        </w:tc>
        <w:tc>
          <w:tcPr>
            <w:tcW w:w="7161" w:type="dxa"/>
            <w:shd w:val="clear" w:color="auto" w:fill="DBE5F1" w:themeFill="accent1" w:themeFillTint="33"/>
          </w:tcPr>
          <w:p w:rsidR="0041218E" w:rsidRPr="00B16D89" w:rsidRDefault="002C3D2E" w:rsidP="00B16D89">
            <w:pPr>
              <w:spacing w:line="240" w:lineRule="atLeast"/>
              <w:jc w:val="center"/>
              <w:rPr>
                <w:rFonts w:eastAsia="ヒラギノ明朝 Pro W3" w:cs="Times New Roman"/>
                <w:b/>
                <w:sz w:val="28"/>
                <w:szCs w:val="24"/>
              </w:rPr>
            </w:pPr>
            <w:r>
              <w:rPr>
                <w:rFonts w:eastAsia="ヒラギノ明朝 Pro W3" w:cs="Times New Roman"/>
                <w:b/>
                <w:sz w:val="28"/>
                <w:szCs w:val="24"/>
              </w:rPr>
              <w:t xml:space="preserve">Değişiklikten </w:t>
            </w:r>
            <w:r w:rsidR="0041218E" w:rsidRPr="00B16D89">
              <w:rPr>
                <w:rFonts w:eastAsia="ヒラギノ明朝 Pro W3" w:cs="Times New Roman"/>
                <w:b/>
                <w:sz w:val="28"/>
                <w:szCs w:val="24"/>
              </w:rPr>
              <w:t>Sonraki Metin</w:t>
            </w:r>
          </w:p>
        </w:tc>
      </w:tr>
      <w:tr w:rsidR="0041218E" w:rsidRPr="00B16D89" w:rsidTr="00543A90">
        <w:trPr>
          <w:trHeight w:val="144"/>
        </w:trPr>
        <w:tc>
          <w:tcPr>
            <w:tcW w:w="7160" w:type="dxa"/>
          </w:tcPr>
          <w:p w:rsidR="0041218E" w:rsidRPr="00B16D89" w:rsidRDefault="0041218E" w:rsidP="00B16D89">
            <w:pPr>
              <w:pStyle w:val="NormalWeb"/>
              <w:spacing w:before="0" w:beforeAutospacing="0" w:after="0" w:afterAutospacing="0" w:line="240" w:lineRule="atLeast"/>
              <w:ind w:firstLine="567"/>
              <w:jc w:val="both"/>
              <w:rPr>
                <w:rFonts w:asciiTheme="minorHAnsi" w:hAnsiTheme="minorHAnsi"/>
                <w:b/>
              </w:rPr>
            </w:pPr>
            <w:r w:rsidRPr="00B16D89">
              <w:rPr>
                <w:rFonts w:asciiTheme="minorHAnsi" w:hAnsiTheme="minorHAnsi"/>
                <w:b/>
              </w:rPr>
              <w:t>Kapsam</w:t>
            </w:r>
          </w:p>
          <w:p w:rsidR="0041218E" w:rsidRPr="00B16D89" w:rsidRDefault="0041218E" w:rsidP="00B16D89">
            <w:pPr>
              <w:pStyle w:val="NormalWeb"/>
              <w:spacing w:before="0" w:beforeAutospacing="0" w:after="0" w:afterAutospacing="0" w:line="240" w:lineRule="atLeast"/>
              <w:ind w:firstLine="567"/>
              <w:jc w:val="both"/>
              <w:rPr>
                <w:rFonts w:asciiTheme="minorHAnsi" w:eastAsia="ヒラギノ明朝 Pro W3" w:hAnsiTheme="minorHAnsi"/>
                <w:b/>
              </w:rPr>
            </w:pPr>
            <w:bookmarkStart w:id="0" w:name="2"/>
            <w:bookmarkEnd w:id="0"/>
            <w:r w:rsidRPr="00B16D89">
              <w:rPr>
                <w:rFonts w:asciiTheme="minorHAnsi" w:hAnsiTheme="minorHAnsi"/>
                <w:b/>
              </w:rPr>
              <w:t>MADDE 2-</w:t>
            </w:r>
            <w:r w:rsidRPr="00B16D89">
              <w:rPr>
                <w:rFonts w:asciiTheme="minorHAnsi" w:hAnsiTheme="minorHAnsi"/>
              </w:rPr>
              <w:t xml:space="preserve"> (1) Bu Yönetmelik sıhhi açıdan mezarlık yer seçimi </w:t>
            </w:r>
            <w:proofErr w:type="gramStart"/>
            <w:r w:rsidRPr="00B16D89">
              <w:rPr>
                <w:rFonts w:asciiTheme="minorHAnsi" w:hAnsiTheme="minorHAnsi"/>
              </w:rPr>
              <w:t>kriterlerinin</w:t>
            </w:r>
            <w:proofErr w:type="gramEnd"/>
            <w:r w:rsidRPr="00B16D89">
              <w:rPr>
                <w:rFonts w:asciiTheme="minorHAnsi" w:hAnsiTheme="minorHAnsi"/>
              </w:rPr>
              <w:t xml:space="preserve"> tespiti, mezarlık ile mezarların tesis ve inşası, </w:t>
            </w:r>
            <w:r w:rsidRPr="00B16D89">
              <w:rPr>
                <w:rFonts w:asciiTheme="minorHAnsi" w:hAnsiTheme="minorHAnsi"/>
                <w:strike/>
              </w:rPr>
              <w:t>gömme izin belgesi</w:t>
            </w:r>
            <w:r w:rsidRPr="00B16D89">
              <w:rPr>
                <w:rFonts w:asciiTheme="minorHAnsi" w:hAnsiTheme="minorHAnsi"/>
              </w:rPr>
              <w:t xml:space="preserve"> verilmesi, cenazelerin yıkattırılması, kefenlenmesi, </w:t>
            </w:r>
            <w:proofErr w:type="spellStart"/>
            <w:r w:rsidRPr="00B16D89">
              <w:rPr>
                <w:rFonts w:asciiTheme="minorHAnsi" w:hAnsiTheme="minorHAnsi"/>
              </w:rPr>
              <w:t>tabutlanması</w:t>
            </w:r>
            <w:proofErr w:type="spellEnd"/>
            <w:r w:rsidRPr="00B16D89">
              <w:rPr>
                <w:rFonts w:asciiTheme="minorHAnsi" w:hAnsiTheme="minorHAnsi"/>
              </w:rPr>
              <w:t>, nakli, defni ve icabı halinde mezarlıktan tekrar çıkartılması ile sağlık açısından mahsuru bulunan cenazelerin ne suretle defnolunacağı, ölü küllerinin nakli ve muhafazası ile ilgili usul ve esasları kapsar.</w:t>
            </w:r>
          </w:p>
        </w:tc>
        <w:tc>
          <w:tcPr>
            <w:tcW w:w="7161" w:type="dxa"/>
          </w:tcPr>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b/>
                <w:bCs/>
                <w:color w:val="1C283D"/>
              </w:rPr>
              <w:t>Kapsam</w:t>
            </w:r>
          </w:p>
          <w:p w:rsidR="0041218E" w:rsidRPr="00B16D89" w:rsidRDefault="0041218E" w:rsidP="00B16D89">
            <w:pPr>
              <w:pStyle w:val="3-normalyaz"/>
              <w:spacing w:before="0" w:beforeAutospacing="0" w:after="0" w:afterAutospacing="0" w:line="240" w:lineRule="atLeast"/>
              <w:ind w:firstLine="567"/>
              <w:jc w:val="both"/>
              <w:rPr>
                <w:rFonts w:asciiTheme="minorHAnsi" w:eastAsia="ヒラギノ明朝 Pro W3" w:hAnsiTheme="minorHAnsi"/>
                <w:b/>
              </w:rPr>
            </w:pPr>
            <w:r w:rsidRPr="00B16D89">
              <w:rPr>
                <w:rFonts w:asciiTheme="minorHAnsi" w:hAnsiTheme="minorHAnsi" w:cs="Arial"/>
                <w:b/>
                <w:bCs/>
                <w:color w:val="1C283D"/>
              </w:rPr>
              <w:t xml:space="preserve">MADDE 2- </w:t>
            </w:r>
            <w:r w:rsidRPr="00B16D89">
              <w:rPr>
                <w:rFonts w:asciiTheme="minorHAnsi" w:hAnsiTheme="minorHAnsi" w:cs="Arial"/>
                <w:color w:val="1C283D"/>
              </w:rPr>
              <w:t xml:space="preserve">(1) Bu Yönetmelik sıhhi açıdan mezarlık yer seçimi </w:t>
            </w:r>
            <w:proofErr w:type="gramStart"/>
            <w:r w:rsidRPr="00B16D89">
              <w:rPr>
                <w:rFonts w:asciiTheme="minorHAnsi" w:hAnsiTheme="minorHAnsi" w:cs="Arial"/>
                <w:color w:val="1C283D"/>
              </w:rPr>
              <w:t>kriterlerinin</w:t>
            </w:r>
            <w:proofErr w:type="gramEnd"/>
            <w:r w:rsidRPr="00B16D89">
              <w:rPr>
                <w:rFonts w:asciiTheme="minorHAnsi" w:hAnsiTheme="minorHAnsi" w:cs="Arial"/>
                <w:color w:val="1C283D"/>
              </w:rPr>
              <w:t xml:space="preserve"> tespiti, mezarlık ile mezarların tesis ve inşası, </w:t>
            </w:r>
            <w:r w:rsidRPr="00B16D89">
              <w:rPr>
                <w:rFonts w:asciiTheme="minorHAnsi" w:hAnsiTheme="minorHAnsi" w:cs="Arial"/>
                <w:color w:val="FF0000"/>
              </w:rPr>
              <w:t>ölüm belgesi</w:t>
            </w:r>
            <w:r w:rsidRPr="00B16D89">
              <w:rPr>
                <w:rFonts w:asciiTheme="minorHAnsi" w:hAnsiTheme="minorHAnsi" w:cs="Arial"/>
                <w:color w:val="1C283D"/>
              </w:rPr>
              <w:t xml:space="preserve"> verilmesi, cenazelerin yıkattırılması, kefenlenmesi, </w:t>
            </w:r>
            <w:proofErr w:type="spellStart"/>
            <w:r w:rsidRPr="00B16D89">
              <w:rPr>
                <w:rFonts w:asciiTheme="minorHAnsi" w:hAnsiTheme="minorHAnsi" w:cs="Arial"/>
                <w:color w:val="1C283D"/>
              </w:rPr>
              <w:t>tabutlanması</w:t>
            </w:r>
            <w:proofErr w:type="spellEnd"/>
            <w:r w:rsidRPr="00B16D89">
              <w:rPr>
                <w:rFonts w:asciiTheme="minorHAnsi" w:hAnsiTheme="minorHAnsi" w:cs="Arial"/>
                <w:color w:val="1C283D"/>
              </w:rPr>
              <w:t>, nakli, defni ve icabı halinde mezarlıktan tekrar çıkartılması ile sağlık açısından mahsuru bulunan cenazelerin ne suretle defnolunacağı, ölü küllerinin nakli ve muhafazası ile ilgili usul ve esasları kapsar.</w:t>
            </w:r>
          </w:p>
        </w:tc>
      </w:tr>
      <w:tr w:rsidR="0041218E" w:rsidRPr="00B16D89" w:rsidTr="00543A90">
        <w:trPr>
          <w:trHeight w:val="144"/>
        </w:trPr>
        <w:tc>
          <w:tcPr>
            <w:tcW w:w="7160" w:type="dxa"/>
          </w:tcPr>
          <w:p w:rsidR="0041218E" w:rsidRPr="00B16D89" w:rsidRDefault="0041218E" w:rsidP="00B16D89">
            <w:pPr>
              <w:pStyle w:val="NormalWeb"/>
              <w:spacing w:before="0" w:beforeAutospacing="0" w:after="0" w:afterAutospacing="0" w:line="240" w:lineRule="atLeast"/>
              <w:ind w:firstLine="567"/>
              <w:jc w:val="both"/>
              <w:rPr>
                <w:rFonts w:asciiTheme="minorHAnsi" w:hAnsiTheme="minorHAnsi"/>
                <w:b/>
              </w:rPr>
            </w:pPr>
            <w:r w:rsidRPr="00B16D89">
              <w:rPr>
                <w:rFonts w:asciiTheme="minorHAnsi" w:hAnsiTheme="minorHAnsi"/>
                <w:b/>
              </w:rPr>
              <w:t>Dayanak</w:t>
            </w:r>
          </w:p>
          <w:p w:rsidR="0041218E" w:rsidRPr="00B16D89" w:rsidRDefault="0041218E" w:rsidP="00B16D89">
            <w:pPr>
              <w:pStyle w:val="NormalWeb"/>
              <w:spacing w:before="0" w:beforeAutospacing="0" w:after="0" w:afterAutospacing="0" w:line="240" w:lineRule="atLeast"/>
              <w:ind w:firstLine="567"/>
              <w:jc w:val="both"/>
              <w:rPr>
                <w:rFonts w:asciiTheme="minorHAnsi" w:eastAsia="ヒラギノ明朝 Pro W3" w:hAnsiTheme="minorHAnsi"/>
                <w:b/>
              </w:rPr>
            </w:pPr>
            <w:bookmarkStart w:id="1" w:name="3"/>
            <w:bookmarkEnd w:id="1"/>
            <w:r w:rsidRPr="00B16D89">
              <w:rPr>
                <w:rFonts w:asciiTheme="minorHAnsi" w:hAnsiTheme="minorHAnsi"/>
                <w:b/>
              </w:rPr>
              <w:t>MADDE 3-</w:t>
            </w:r>
            <w:r w:rsidRPr="00B16D89">
              <w:rPr>
                <w:rFonts w:asciiTheme="minorHAnsi" w:hAnsiTheme="minorHAnsi"/>
              </w:rPr>
              <w:t xml:space="preserve"> (1) Bu Yönetmelik </w:t>
            </w:r>
            <w:proofErr w:type="gramStart"/>
            <w:r w:rsidRPr="00B16D89">
              <w:rPr>
                <w:rFonts w:asciiTheme="minorHAnsi" w:hAnsiTheme="minorHAnsi"/>
              </w:rPr>
              <w:t>24/4/1930</w:t>
            </w:r>
            <w:proofErr w:type="gramEnd"/>
            <w:r w:rsidRPr="00B16D89">
              <w:rPr>
                <w:rFonts w:asciiTheme="minorHAnsi" w:hAnsiTheme="minorHAnsi"/>
              </w:rPr>
              <w:t xml:space="preserve"> tarihli ve 1593 sayılı Umumi Hıfzıssıhha </w:t>
            </w:r>
            <w:hyperlink r:id="rId7" w:anchor="211" w:history="1">
              <w:r w:rsidRPr="00B16D89">
                <w:rPr>
                  <w:rStyle w:val="Kpr"/>
                  <w:rFonts w:asciiTheme="minorHAnsi" w:hAnsiTheme="minorHAnsi"/>
                  <w:color w:val="auto"/>
                  <w:u w:val="none"/>
                </w:rPr>
                <w:t>Kanununun</w:t>
              </w:r>
            </w:hyperlink>
            <w:r w:rsidRPr="00B16D89">
              <w:rPr>
                <w:rFonts w:asciiTheme="minorHAnsi" w:hAnsiTheme="minorHAnsi"/>
              </w:rPr>
              <w:t xml:space="preserve"> 211 ilâ 234 üncü maddeleri, </w:t>
            </w:r>
            <w:r w:rsidRPr="00B16D89">
              <w:rPr>
                <w:rFonts w:asciiTheme="minorHAnsi" w:hAnsiTheme="minorHAnsi"/>
                <w:strike/>
              </w:rPr>
              <w:t xml:space="preserve">181 sayılı Sağlık Bakanlığının Teşkilat ve Görevleri Hakkında Kanun Hükmünde </w:t>
            </w:r>
            <w:hyperlink r:id="rId8" w:anchor="2" w:history="1">
              <w:r w:rsidRPr="00B16D89">
                <w:rPr>
                  <w:rStyle w:val="Kpr"/>
                  <w:rFonts w:asciiTheme="minorHAnsi" w:hAnsiTheme="minorHAnsi"/>
                  <w:strike/>
                  <w:color w:val="auto"/>
                  <w:u w:val="none"/>
                </w:rPr>
                <w:t>Kararnamenin</w:t>
              </w:r>
            </w:hyperlink>
            <w:r w:rsidRPr="00B16D89">
              <w:rPr>
                <w:rFonts w:asciiTheme="minorHAnsi" w:hAnsiTheme="minorHAnsi"/>
                <w:strike/>
              </w:rPr>
              <w:t xml:space="preserve"> 2 </w:t>
            </w:r>
            <w:proofErr w:type="spellStart"/>
            <w:r w:rsidRPr="00B16D89">
              <w:rPr>
                <w:rFonts w:asciiTheme="minorHAnsi" w:hAnsiTheme="minorHAnsi"/>
                <w:strike/>
              </w:rPr>
              <w:t>nci</w:t>
            </w:r>
            <w:proofErr w:type="spellEnd"/>
            <w:r w:rsidRPr="00B16D89">
              <w:rPr>
                <w:rFonts w:asciiTheme="minorHAnsi" w:hAnsiTheme="minorHAnsi"/>
                <w:strike/>
              </w:rPr>
              <w:t xml:space="preserve"> maddesinin birinci fıkrasının (g) bendi ile 9 uncu maddesinin birinci fıkrasının (e) bendi,</w:t>
            </w:r>
            <w:r w:rsidRPr="00B16D89">
              <w:rPr>
                <w:rFonts w:asciiTheme="minorHAnsi" w:hAnsiTheme="minorHAnsi"/>
              </w:rPr>
              <w:t xml:space="preserve"> 22/2/2005 tarihli ve 5302 sayılı İl Özel İdaresi </w:t>
            </w:r>
            <w:hyperlink r:id="rId9" w:history="1">
              <w:r w:rsidRPr="00B16D89">
                <w:rPr>
                  <w:rStyle w:val="Kpr"/>
                  <w:rFonts w:asciiTheme="minorHAnsi" w:hAnsiTheme="minorHAnsi"/>
                  <w:color w:val="auto"/>
                  <w:u w:val="none"/>
                </w:rPr>
                <w:t>Kanunu</w:t>
              </w:r>
            </w:hyperlink>
            <w:r w:rsidRPr="00B16D89">
              <w:rPr>
                <w:rFonts w:asciiTheme="minorHAnsi" w:hAnsiTheme="minorHAnsi"/>
              </w:rPr>
              <w:t xml:space="preserve">, 3/5/1985 tarihli ve 3194 sayılı İmar Kanunu, 3/7/2005 tarihli ve 5393 sayılı Belediye </w:t>
            </w:r>
            <w:hyperlink r:id="rId10" w:history="1">
              <w:r w:rsidRPr="00B16D89">
                <w:rPr>
                  <w:rStyle w:val="Kpr"/>
                  <w:rFonts w:asciiTheme="minorHAnsi" w:hAnsiTheme="minorHAnsi"/>
                  <w:color w:val="auto"/>
                  <w:u w:val="none"/>
                </w:rPr>
                <w:t>Kanunu</w:t>
              </w:r>
            </w:hyperlink>
            <w:r w:rsidRPr="00B16D89">
              <w:rPr>
                <w:rFonts w:asciiTheme="minorHAnsi" w:hAnsiTheme="minorHAnsi"/>
              </w:rPr>
              <w:t xml:space="preserve">, 10/7/2004 tarihli ve 5216 sayılı Büyükşehir Belediyesi </w:t>
            </w:r>
            <w:hyperlink r:id="rId11" w:history="1">
              <w:r w:rsidRPr="00B16D89">
                <w:rPr>
                  <w:rStyle w:val="Kpr"/>
                  <w:rFonts w:asciiTheme="minorHAnsi" w:hAnsiTheme="minorHAnsi"/>
                  <w:color w:val="auto"/>
                  <w:u w:val="none"/>
                </w:rPr>
                <w:t>Kanunu</w:t>
              </w:r>
            </w:hyperlink>
            <w:r w:rsidRPr="00B16D89">
              <w:rPr>
                <w:rFonts w:asciiTheme="minorHAnsi" w:hAnsiTheme="minorHAnsi"/>
              </w:rPr>
              <w:t xml:space="preserve">, 9/6/1994 tarihli ve 3998 sayılı Mezarlıkların Korunması Hakkında </w:t>
            </w:r>
            <w:hyperlink r:id="rId12" w:history="1">
              <w:r w:rsidRPr="00B16D89">
                <w:rPr>
                  <w:rStyle w:val="Kpr"/>
                  <w:rFonts w:asciiTheme="minorHAnsi" w:hAnsiTheme="minorHAnsi"/>
                  <w:color w:val="auto"/>
                  <w:u w:val="none"/>
                </w:rPr>
                <w:t>Kanun</w:t>
              </w:r>
            </w:hyperlink>
            <w:r w:rsidRPr="00B16D89">
              <w:rPr>
                <w:rFonts w:asciiTheme="minorHAnsi" w:hAnsiTheme="minorHAnsi"/>
              </w:rPr>
              <w:t xml:space="preserve">, 26/1/1939 tarihli ve 3584 sayılı Cenaze Nakline Mahsus Beynelmilel </w:t>
            </w:r>
            <w:proofErr w:type="spellStart"/>
            <w:r w:rsidRPr="00B16D89">
              <w:rPr>
                <w:rFonts w:asciiTheme="minorHAnsi" w:hAnsiTheme="minorHAnsi"/>
              </w:rPr>
              <w:t>İtilafnameye</w:t>
            </w:r>
            <w:proofErr w:type="spellEnd"/>
            <w:r w:rsidRPr="00B16D89">
              <w:rPr>
                <w:rFonts w:asciiTheme="minorHAnsi" w:hAnsiTheme="minorHAnsi"/>
              </w:rPr>
              <w:t xml:space="preserve"> İltihakımız Hakkında </w:t>
            </w:r>
            <w:hyperlink r:id="rId13" w:history="1">
              <w:r w:rsidRPr="00B16D89">
                <w:rPr>
                  <w:rStyle w:val="Kpr"/>
                  <w:rFonts w:asciiTheme="minorHAnsi" w:hAnsiTheme="minorHAnsi"/>
                  <w:color w:val="auto"/>
                  <w:u w:val="none"/>
                </w:rPr>
                <w:t>Kanun</w:t>
              </w:r>
            </w:hyperlink>
            <w:r w:rsidRPr="00B16D89">
              <w:rPr>
                <w:rFonts w:asciiTheme="minorHAnsi" w:hAnsiTheme="minorHAnsi"/>
              </w:rPr>
              <w:t xml:space="preserve">, 17/4/1975 tarihli ve 1887 sayılı Cenazelerin Nakli Anlaşmasının Onaylanmasının Uygun Bulunduğuna Dair </w:t>
            </w:r>
            <w:hyperlink r:id="rId14" w:history="1">
              <w:r w:rsidRPr="00B16D89">
                <w:rPr>
                  <w:rStyle w:val="Kpr"/>
                  <w:rFonts w:asciiTheme="minorHAnsi" w:hAnsiTheme="minorHAnsi"/>
                  <w:color w:val="auto"/>
                  <w:u w:val="none"/>
                </w:rPr>
                <w:t>Kanun</w:t>
              </w:r>
            </w:hyperlink>
            <w:r w:rsidRPr="00B16D89">
              <w:rPr>
                <w:rFonts w:asciiTheme="minorHAnsi" w:hAnsiTheme="minorHAnsi"/>
              </w:rPr>
              <w:t xml:space="preserve"> ve 4/7/1931 tarihli ve 11410 sayılı Bakanlar Kurulu Kararı ile yürürlüğe konulan Mezarlıklar Hakkındaki </w:t>
            </w:r>
            <w:hyperlink r:id="rId15" w:history="1">
              <w:r w:rsidRPr="00B16D89">
                <w:rPr>
                  <w:rStyle w:val="Kpr"/>
                  <w:rFonts w:asciiTheme="minorHAnsi" w:hAnsiTheme="minorHAnsi"/>
                  <w:color w:val="auto"/>
                  <w:u w:val="none"/>
                </w:rPr>
                <w:t>Nizamnameye</w:t>
              </w:r>
            </w:hyperlink>
            <w:r w:rsidRPr="00B16D89">
              <w:rPr>
                <w:rFonts w:asciiTheme="minorHAnsi" w:hAnsiTheme="minorHAnsi"/>
              </w:rPr>
              <w:t xml:space="preserve"> dayanılarak hazırlanmıştır.</w:t>
            </w:r>
          </w:p>
        </w:tc>
        <w:tc>
          <w:tcPr>
            <w:tcW w:w="7161" w:type="dxa"/>
          </w:tcPr>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b/>
                <w:bCs/>
                <w:color w:val="1C283D"/>
              </w:rPr>
              <w:t>Dayanak</w:t>
            </w:r>
          </w:p>
          <w:p w:rsidR="0041218E" w:rsidRPr="00B16D89" w:rsidRDefault="0041218E" w:rsidP="00B16D89">
            <w:pPr>
              <w:pStyle w:val="3-normalyaz"/>
              <w:spacing w:before="0" w:beforeAutospacing="0" w:after="0" w:afterAutospacing="0" w:line="240" w:lineRule="atLeast"/>
              <w:ind w:firstLine="567"/>
              <w:jc w:val="both"/>
              <w:rPr>
                <w:rFonts w:asciiTheme="minorHAnsi" w:eastAsia="ヒラギノ明朝 Pro W3" w:hAnsiTheme="minorHAnsi"/>
                <w:b/>
              </w:rPr>
            </w:pPr>
            <w:r w:rsidRPr="00B16D89">
              <w:rPr>
                <w:rFonts w:asciiTheme="minorHAnsi" w:hAnsiTheme="minorHAnsi" w:cs="Arial"/>
                <w:b/>
                <w:bCs/>
                <w:color w:val="1C283D"/>
              </w:rPr>
              <w:t xml:space="preserve">MADDE 3- </w:t>
            </w:r>
            <w:r w:rsidRPr="00B16D89">
              <w:rPr>
                <w:rFonts w:asciiTheme="minorHAnsi" w:hAnsiTheme="minorHAnsi" w:cs="Arial"/>
                <w:color w:val="1C283D"/>
              </w:rPr>
              <w:t xml:space="preserve">(1) Bu Yönetmelik </w:t>
            </w:r>
            <w:proofErr w:type="gramStart"/>
            <w:r w:rsidRPr="00B16D89">
              <w:rPr>
                <w:rFonts w:asciiTheme="minorHAnsi" w:hAnsiTheme="minorHAnsi" w:cs="Arial"/>
                <w:color w:val="1C283D"/>
              </w:rPr>
              <w:t>24/4/1930</w:t>
            </w:r>
            <w:proofErr w:type="gramEnd"/>
            <w:r w:rsidRPr="00B16D89">
              <w:rPr>
                <w:rFonts w:asciiTheme="minorHAnsi" w:hAnsiTheme="minorHAnsi" w:cs="Arial"/>
                <w:color w:val="1C283D"/>
              </w:rPr>
              <w:t xml:space="preserve"> tarihli ve 1593 sayılı Umumi Hıfzıssıhha Kanununun 211 ilâ 234 üncü maddeleri, </w:t>
            </w:r>
            <w:r w:rsidRPr="00B16D89">
              <w:rPr>
                <w:rFonts w:asciiTheme="minorHAnsi" w:hAnsiTheme="minorHAnsi" w:cs="Arial"/>
                <w:color w:val="FF0000"/>
              </w:rPr>
              <w:t xml:space="preserve">11/10/2011 tarihli ve 663 sayılı Sağlık Bakanlığı ve Bağlı Kuruluşlarının Teşkilat ve Görevleri Hakkında Kanun Hükmünde Kararnamenin 40 </w:t>
            </w:r>
            <w:proofErr w:type="spellStart"/>
            <w:r w:rsidRPr="00B16D89">
              <w:rPr>
                <w:rFonts w:asciiTheme="minorHAnsi" w:hAnsiTheme="minorHAnsi" w:cs="Arial"/>
                <w:color w:val="FF0000"/>
              </w:rPr>
              <w:t>ıncı</w:t>
            </w:r>
            <w:proofErr w:type="spellEnd"/>
            <w:r w:rsidRPr="00B16D89">
              <w:rPr>
                <w:rFonts w:asciiTheme="minorHAnsi" w:hAnsiTheme="minorHAnsi" w:cs="Arial"/>
                <w:color w:val="FF0000"/>
              </w:rPr>
              <w:t xml:space="preserve"> maddesi, 25/4/2006 tarihli ve 5490 sayılı Nüfus Hizmetleri Kanununun 31 inci maddesi,</w:t>
            </w:r>
            <w:r w:rsidRPr="00B16D89">
              <w:rPr>
                <w:rFonts w:asciiTheme="minorHAnsi" w:hAnsiTheme="minorHAnsi" w:cs="Arial"/>
                <w:color w:val="1C283D"/>
              </w:rPr>
              <w:t xml:space="preserve"> 22/2/2005 tarihli ve 5302 sayılı İl Özel İdaresi Kanunu, 3/5/1985 tarihli ve 3194 sayılı İmar Kanunu, 3/7/2005 tarihli ve 5393 sayılı Belediye Kanunu, 10/7/2004 tarihli ve 5216 sayılı</w:t>
            </w:r>
            <w:r w:rsidR="00B24BCA">
              <w:rPr>
                <w:rFonts w:asciiTheme="minorHAnsi" w:hAnsiTheme="minorHAnsi" w:cs="Arial"/>
                <w:color w:val="1C283D"/>
              </w:rPr>
              <w:t xml:space="preserve"> </w:t>
            </w:r>
            <w:r w:rsidRPr="00B16D89">
              <w:rPr>
                <w:rFonts w:asciiTheme="minorHAnsi" w:hAnsiTheme="minorHAnsi" w:cs="Arial"/>
                <w:color w:val="1C283D"/>
              </w:rPr>
              <w:t xml:space="preserve">Büyükşehir Belediyesi Kanunu, 9/6/1994 tarihli ve 3998 sayılı Mezarlıkların Korunması Hakkında Kanun, 26/1/1939 tarihli ve 3584 sayılı Cenaze Nakline Mahsus Beynelmilel </w:t>
            </w:r>
            <w:proofErr w:type="spellStart"/>
            <w:r w:rsidRPr="00B16D89">
              <w:rPr>
                <w:rFonts w:asciiTheme="minorHAnsi" w:hAnsiTheme="minorHAnsi" w:cs="Arial"/>
                <w:color w:val="1C283D"/>
              </w:rPr>
              <w:t>İtilafnameye</w:t>
            </w:r>
            <w:proofErr w:type="spellEnd"/>
            <w:r w:rsidRPr="00B16D89">
              <w:rPr>
                <w:rFonts w:asciiTheme="minorHAnsi" w:hAnsiTheme="minorHAnsi" w:cs="Arial"/>
                <w:color w:val="1C283D"/>
              </w:rPr>
              <w:t xml:space="preserve"> İltihakımız Hakkında Kanun, 17/4/1975 tarihli ve 1887 sayılı Cenazelerin Nakli Anlaşmasının Onaylanmasının Uygun Bulunduğuna Dair Kanun ve 4/7/1931 tarihli ve 11410 sayılı Bakanlar Kurulu Kararı ile yürürlüğe konulan Mezarlıklar Hakkındaki Nizamnameye dayanılarak hazırlanmıştır.</w:t>
            </w:r>
          </w:p>
        </w:tc>
        <w:bookmarkStart w:id="2" w:name="_GoBack"/>
        <w:bookmarkEnd w:id="2"/>
      </w:tr>
      <w:tr w:rsidR="0041218E" w:rsidRPr="00B16D89" w:rsidTr="00543A90">
        <w:trPr>
          <w:trHeight w:val="144"/>
        </w:trPr>
        <w:tc>
          <w:tcPr>
            <w:tcW w:w="7160" w:type="dxa"/>
          </w:tcPr>
          <w:p w:rsidR="0041218E" w:rsidRPr="00B16D89" w:rsidRDefault="0041218E" w:rsidP="00B16D89">
            <w:pPr>
              <w:pStyle w:val="NormalWeb"/>
              <w:spacing w:before="0" w:beforeAutospacing="0" w:after="0" w:afterAutospacing="0" w:line="240" w:lineRule="atLeast"/>
              <w:ind w:firstLine="567"/>
              <w:jc w:val="both"/>
              <w:rPr>
                <w:rFonts w:asciiTheme="minorHAnsi" w:hAnsiTheme="minorHAnsi"/>
                <w:b/>
              </w:rPr>
            </w:pPr>
            <w:r w:rsidRPr="00B16D89">
              <w:rPr>
                <w:rFonts w:asciiTheme="minorHAnsi" w:hAnsiTheme="minorHAnsi"/>
                <w:b/>
              </w:rPr>
              <w:t>Tanımlar</w:t>
            </w:r>
          </w:p>
          <w:p w:rsidR="0041218E" w:rsidRPr="00B16D89" w:rsidRDefault="0041218E" w:rsidP="00B16D89">
            <w:pPr>
              <w:pStyle w:val="NormalWeb"/>
              <w:spacing w:before="0" w:beforeAutospacing="0" w:after="0" w:afterAutospacing="0" w:line="240" w:lineRule="atLeast"/>
              <w:ind w:firstLine="567"/>
              <w:jc w:val="both"/>
              <w:rPr>
                <w:rFonts w:asciiTheme="minorHAnsi" w:hAnsiTheme="minorHAnsi"/>
              </w:rPr>
            </w:pPr>
            <w:bookmarkStart w:id="3" w:name="4"/>
            <w:bookmarkEnd w:id="3"/>
            <w:r w:rsidRPr="00B16D89">
              <w:rPr>
                <w:rFonts w:asciiTheme="minorHAnsi" w:hAnsiTheme="minorHAnsi"/>
                <w:b/>
              </w:rPr>
              <w:t>MADDE 4-</w:t>
            </w:r>
            <w:r w:rsidRPr="00B16D89">
              <w:rPr>
                <w:rFonts w:asciiTheme="minorHAnsi" w:hAnsiTheme="minorHAnsi"/>
              </w:rPr>
              <w:t xml:space="preserve"> (1) Bu Yönetmelikte geçen,</w:t>
            </w:r>
          </w:p>
          <w:p w:rsidR="0041218E" w:rsidRPr="00B16D89" w:rsidRDefault="0041218E" w:rsidP="00B16D89">
            <w:pPr>
              <w:pStyle w:val="NormalWeb"/>
              <w:spacing w:before="0" w:beforeAutospacing="0" w:after="0" w:afterAutospacing="0" w:line="240" w:lineRule="atLeast"/>
              <w:ind w:firstLine="567"/>
              <w:jc w:val="both"/>
              <w:rPr>
                <w:rFonts w:asciiTheme="minorHAnsi" w:hAnsiTheme="minorHAnsi"/>
              </w:rPr>
            </w:pPr>
            <w:r w:rsidRPr="00B16D89">
              <w:rPr>
                <w:rFonts w:asciiTheme="minorHAnsi" w:hAnsiTheme="minorHAnsi"/>
              </w:rPr>
              <w:t>…</w:t>
            </w:r>
          </w:p>
          <w:p w:rsidR="0041218E" w:rsidRPr="00B16D89" w:rsidRDefault="0041218E" w:rsidP="00B16D89">
            <w:pPr>
              <w:pStyle w:val="NormalWeb"/>
              <w:spacing w:before="0" w:beforeAutospacing="0" w:after="0" w:afterAutospacing="0" w:line="240" w:lineRule="atLeast"/>
              <w:ind w:firstLine="567"/>
              <w:jc w:val="both"/>
              <w:rPr>
                <w:rFonts w:asciiTheme="minorHAnsi" w:hAnsiTheme="minorHAnsi"/>
              </w:rPr>
            </w:pPr>
            <w:r w:rsidRPr="00B16D89">
              <w:rPr>
                <w:rFonts w:asciiTheme="minorHAnsi" w:hAnsiTheme="minorHAnsi"/>
              </w:rPr>
              <w:t xml:space="preserve">d) Cenazeler için geçiş izin belgesi: Cenazelerin yurt dışı </w:t>
            </w:r>
            <w:r w:rsidRPr="00B16D89">
              <w:rPr>
                <w:rFonts w:asciiTheme="minorHAnsi" w:hAnsiTheme="minorHAnsi"/>
              </w:rPr>
              <w:lastRenderedPageBreak/>
              <w:t xml:space="preserve">nakillerinde hareket edilen ülke yetkili makamları tarafından düzenlenmiş, ölünün kimlik bilgileri, ölüm tarihi ve yeri, </w:t>
            </w:r>
            <w:r w:rsidRPr="00B16D89">
              <w:rPr>
                <w:rFonts w:asciiTheme="minorHAnsi" w:hAnsiTheme="minorHAnsi"/>
                <w:strike/>
              </w:rPr>
              <w:t>ölüm sebebi</w:t>
            </w:r>
            <w:r w:rsidRPr="00B16D89">
              <w:rPr>
                <w:rFonts w:asciiTheme="minorHAnsi" w:hAnsiTheme="minorHAnsi"/>
              </w:rPr>
              <w:t xml:space="preserve">, nakil aracı, hareket ülkesi, yol </w:t>
            </w:r>
            <w:proofErr w:type="gramStart"/>
            <w:r w:rsidRPr="00B16D89">
              <w:rPr>
                <w:rFonts w:asciiTheme="minorHAnsi" w:hAnsiTheme="minorHAnsi"/>
              </w:rPr>
              <w:t>güzergahı</w:t>
            </w:r>
            <w:proofErr w:type="gramEnd"/>
            <w:r w:rsidRPr="00B16D89">
              <w:rPr>
                <w:rFonts w:asciiTheme="minorHAnsi" w:hAnsiTheme="minorHAnsi"/>
              </w:rPr>
              <w:t xml:space="preserve"> ve gidilecek ülke bilgilerinin yer aldığı, çok kullanılan bir yabancı dilde de yazılmış, </w:t>
            </w:r>
            <w:r w:rsidRPr="00B16D89">
              <w:rPr>
                <w:rFonts w:asciiTheme="minorHAnsi" w:hAnsiTheme="minorHAnsi"/>
                <w:strike/>
              </w:rPr>
              <w:t>Sağlık Bakanlığı Hudut ve Sahiller Sağlık Genel Müdürlüğü teşkilatı, il sağlık müdürlükleri veya sağlık grup başkanlıklarınca</w:t>
            </w:r>
            <w:r w:rsidRPr="00B16D89">
              <w:rPr>
                <w:rFonts w:asciiTheme="minorHAnsi" w:hAnsiTheme="minorHAnsi"/>
              </w:rPr>
              <w:t xml:space="preserve"> doldurulan, bu Yönetmeliğin ekinde yer alan Ek-1’deki belgeyi,</w:t>
            </w:r>
          </w:p>
          <w:p w:rsidR="0041218E" w:rsidRPr="00B16D89" w:rsidRDefault="0041218E" w:rsidP="00B16D89">
            <w:pPr>
              <w:pStyle w:val="NormalWeb"/>
              <w:spacing w:before="0" w:beforeAutospacing="0" w:after="0" w:afterAutospacing="0" w:line="240" w:lineRule="atLeast"/>
              <w:ind w:firstLine="567"/>
              <w:jc w:val="both"/>
              <w:rPr>
                <w:rFonts w:asciiTheme="minorHAnsi" w:hAnsiTheme="minorHAnsi"/>
              </w:rPr>
            </w:pPr>
            <w:r w:rsidRPr="00B16D89">
              <w:rPr>
                <w:rFonts w:asciiTheme="minorHAnsi" w:hAnsiTheme="minorHAnsi"/>
              </w:rPr>
              <w:t>…</w:t>
            </w:r>
          </w:p>
          <w:p w:rsidR="0041218E" w:rsidRPr="00B16D89" w:rsidRDefault="0041218E" w:rsidP="00B16D89">
            <w:pPr>
              <w:pStyle w:val="NormalWeb"/>
              <w:spacing w:before="0" w:beforeAutospacing="0" w:after="0" w:afterAutospacing="0" w:line="240" w:lineRule="atLeast"/>
              <w:ind w:firstLine="567"/>
              <w:jc w:val="both"/>
              <w:rPr>
                <w:rFonts w:asciiTheme="minorHAnsi" w:hAnsiTheme="minorHAnsi"/>
                <w:strike/>
              </w:rPr>
            </w:pPr>
            <w:r w:rsidRPr="00B16D89">
              <w:rPr>
                <w:rFonts w:asciiTheme="minorHAnsi" w:hAnsiTheme="minorHAnsi"/>
              </w:rPr>
              <w:t xml:space="preserve">g) </w:t>
            </w:r>
            <w:r w:rsidRPr="00B16D89">
              <w:rPr>
                <w:rFonts w:asciiTheme="minorHAnsi" w:hAnsiTheme="minorHAnsi"/>
                <w:strike/>
              </w:rPr>
              <w:t>Gömme izin belgesi:</w:t>
            </w:r>
            <w:r w:rsidRPr="002264F1">
              <w:rPr>
                <w:rFonts w:asciiTheme="minorHAnsi" w:hAnsiTheme="minorHAnsi"/>
              </w:rPr>
              <w:t xml:space="preserve"> Tabip veya </w:t>
            </w:r>
            <w:r w:rsidRPr="00B16D89">
              <w:rPr>
                <w:rFonts w:asciiTheme="minorHAnsi" w:hAnsiTheme="minorHAnsi"/>
                <w:strike/>
              </w:rPr>
              <w:t xml:space="preserve">gömme izin belgesi görevlisi </w:t>
            </w:r>
            <w:r w:rsidRPr="002264F1">
              <w:rPr>
                <w:rFonts w:asciiTheme="minorHAnsi" w:hAnsiTheme="minorHAnsi"/>
              </w:rPr>
              <w:t>tarafından verilen, cenazenin defninin yapılmasının uygun olduğunu</w:t>
            </w:r>
            <w:r w:rsidRPr="00B16D89">
              <w:rPr>
                <w:rFonts w:asciiTheme="minorHAnsi" w:hAnsiTheme="minorHAnsi"/>
                <w:strike/>
              </w:rPr>
              <w:t xml:space="preserve"> gösterir, bu Yönetmeliğin ekinde yer alan</w:t>
            </w:r>
            <w:r w:rsidRPr="002264F1">
              <w:rPr>
                <w:rFonts w:asciiTheme="minorHAnsi" w:hAnsiTheme="minorHAnsi"/>
              </w:rPr>
              <w:t xml:space="preserve"> Ek-2’deki belgeyi,</w:t>
            </w:r>
          </w:p>
          <w:p w:rsidR="0041218E" w:rsidRPr="002264F1" w:rsidRDefault="0041218E" w:rsidP="00B16D89">
            <w:pPr>
              <w:pStyle w:val="NormalWeb"/>
              <w:spacing w:before="0" w:beforeAutospacing="0" w:after="0" w:afterAutospacing="0" w:line="240" w:lineRule="atLeast"/>
              <w:ind w:firstLine="567"/>
              <w:jc w:val="both"/>
              <w:rPr>
                <w:rFonts w:asciiTheme="minorHAnsi" w:hAnsiTheme="minorHAnsi"/>
              </w:rPr>
            </w:pPr>
            <w:r w:rsidRPr="00B16D89">
              <w:rPr>
                <w:rFonts w:asciiTheme="minorHAnsi" w:hAnsiTheme="minorHAnsi"/>
              </w:rPr>
              <w:t xml:space="preserve">ğ) </w:t>
            </w:r>
            <w:r w:rsidRPr="00B16D89">
              <w:rPr>
                <w:rFonts w:asciiTheme="minorHAnsi" w:hAnsiTheme="minorHAnsi"/>
                <w:strike/>
              </w:rPr>
              <w:t>Gömme izin belgesi görevlisi: Gömme izin</w:t>
            </w:r>
            <w:r w:rsidRPr="002264F1">
              <w:rPr>
                <w:rFonts w:asciiTheme="minorHAnsi" w:hAnsiTheme="minorHAnsi"/>
              </w:rPr>
              <w:t xml:space="preserve"> belgesi vermeye yetkili tabip bulunmaması halinde bahse konu belgeyi düzenlemekle yetkilendirilmiş görevliyi, </w:t>
            </w:r>
          </w:p>
          <w:p w:rsidR="0041218E" w:rsidRPr="00B16D89" w:rsidRDefault="0041218E" w:rsidP="00B16D89">
            <w:pPr>
              <w:pStyle w:val="NormalWeb"/>
              <w:spacing w:before="0" w:beforeAutospacing="0" w:after="0" w:afterAutospacing="0" w:line="240" w:lineRule="atLeast"/>
              <w:ind w:firstLine="567"/>
              <w:jc w:val="both"/>
              <w:rPr>
                <w:rFonts w:asciiTheme="minorHAnsi" w:hAnsiTheme="minorHAnsi"/>
                <w:strike/>
              </w:rPr>
            </w:pPr>
            <w:r w:rsidRPr="00B16D89">
              <w:rPr>
                <w:rFonts w:asciiTheme="minorHAnsi" w:hAnsiTheme="minorHAnsi"/>
              </w:rPr>
              <w:t xml:space="preserve">h) </w:t>
            </w:r>
            <w:r w:rsidRPr="002264F1">
              <w:rPr>
                <w:rFonts w:asciiTheme="minorHAnsi" w:hAnsiTheme="minorHAnsi"/>
              </w:rPr>
              <w:t>Hükümet tabibi:</w:t>
            </w:r>
            <w:r w:rsidRPr="00B16D89">
              <w:rPr>
                <w:rFonts w:asciiTheme="minorHAnsi" w:hAnsiTheme="minorHAnsi"/>
                <w:strike/>
              </w:rPr>
              <w:t xml:space="preserve"> Aile hekimliğinin uygulandığı illerde toplum sağlığı hekimini, aile hekimini diğer illerde sağlık ocağı hekimini, </w:t>
            </w:r>
          </w:p>
          <w:p w:rsidR="0041218E" w:rsidRPr="00B16D89" w:rsidRDefault="0041218E" w:rsidP="00B16D89">
            <w:pPr>
              <w:pStyle w:val="NormalWeb"/>
              <w:spacing w:before="0" w:beforeAutospacing="0" w:after="0" w:afterAutospacing="0" w:line="240" w:lineRule="atLeast"/>
              <w:ind w:firstLine="567"/>
              <w:jc w:val="both"/>
              <w:rPr>
                <w:rFonts w:asciiTheme="minorHAnsi" w:hAnsiTheme="minorHAnsi"/>
              </w:rPr>
            </w:pPr>
            <w:r w:rsidRPr="00B16D89">
              <w:rPr>
                <w:rFonts w:asciiTheme="minorHAnsi" w:hAnsiTheme="minorHAnsi"/>
              </w:rPr>
              <w:t>…</w:t>
            </w:r>
          </w:p>
          <w:p w:rsidR="0041218E" w:rsidRPr="002264F1" w:rsidRDefault="0041218E" w:rsidP="00B16D89">
            <w:pPr>
              <w:pStyle w:val="NormalWeb"/>
              <w:spacing w:before="0" w:beforeAutospacing="0" w:after="0" w:afterAutospacing="0" w:line="240" w:lineRule="atLeast"/>
              <w:ind w:firstLine="567"/>
              <w:jc w:val="both"/>
              <w:rPr>
                <w:rFonts w:asciiTheme="minorHAnsi" w:hAnsiTheme="minorHAnsi"/>
              </w:rPr>
            </w:pPr>
            <w:r w:rsidRPr="00B16D89">
              <w:rPr>
                <w:rFonts w:asciiTheme="minorHAnsi" w:hAnsiTheme="minorHAnsi"/>
              </w:rPr>
              <w:t xml:space="preserve">j) </w:t>
            </w:r>
            <w:r w:rsidRPr="002264F1">
              <w:rPr>
                <w:rFonts w:asciiTheme="minorHAnsi" w:hAnsiTheme="minorHAnsi"/>
              </w:rPr>
              <w:t xml:space="preserve">Yol izin belgesi: Bulunduğu mahal dışına nakledilecek cenazeler için tabip veya </w:t>
            </w:r>
            <w:r w:rsidRPr="00B16D89">
              <w:rPr>
                <w:rFonts w:asciiTheme="minorHAnsi" w:hAnsiTheme="minorHAnsi"/>
                <w:strike/>
              </w:rPr>
              <w:t>gömme izin belgesi görevlisi</w:t>
            </w:r>
            <w:r w:rsidRPr="002264F1">
              <w:rPr>
                <w:rFonts w:asciiTheme="minorHAnsi" w:hAnsiTheme="minorHAnsi"/>
              </w:rPr>
              <w:t xml:space="preserve"> veya ilgili belediyenin görevlisi tarafından verilecek ve belediyece veya köy muhtarınca onaylanacak, tabutun sızdırmazlığının sağlandığını da</w:t>
            </w:r>
            <w:r w:rsidRPr="00B16D89">
              <w:rPr>
                <w:rFonts w:asciiTheme="minorHAnsi" w:hAnsiTheme="minorHAnsi"/>
                <w:strike/>
              </w:rPr>
              <w:t xml:space="preserve"> gösterir</w:t>
            </w:r>
            <w:r w:rsidRPr="002264F1">
              <w:rPr>
                <w:rFonts w:asciiTheme="minorHAnsi" w:hAnsiTheme="minorHAnsi"/>
              </w:rPr>
              <w:t xml:space="preserve"> Ek-3’deki belgeyi,</w:t>
            </w:r>
          </w:p>
          <w:p w:rsidR="0041218E" w:rsidRPr="00B16D89" w:rsidRDefault="0041218E" w:rsidP="00B16D89">
            <w:pPr>
              <w:pStyle w:val="NormalWeb"/>
              <w:spacing w:before="0" w:beforeAutospacing="0" w:after="0" w:afterAutospacing="0" w:line="240" w:lineRule="atLeast"/>
              <w:ind w:firstLine="567"/>
              <w:jc w:val="both"/>
              <w:rPr>
                <w:rFonts w:asciiTheme="minorHAnsi" w:eastAsia="ヒラギノ明朝 Pro W3" w:hAnsiTheme="minorHAnsi"/>
                <w:b/>
              </w:rPr>
            </w:pPr>
            <w:proofErr w:type="gramStart"/>
            <w:r w:rsidRPr="00B16D89">
              <w:rPr>
                <w:rFonts w:asciiTheme="minorHAnsi" w:hAnsiTheme="minorHAnsi"/>
              </w:rPr>
              <w:t>ifade</w:t>
            </w:r>
            <w:proofErr w:type="gramEnd"/>
            <w:r w:rsidRPr="00B16D89">
              <w:rPr>
                <w:rFonts w:asciiTheme="minorHAnsi" w:hAnsiTheme="minorHAnsi"/>
              </w:rPr>
              <w:t xml:space="preserve"> eder.</w:t>
            </w:r>
          </w:p>
        </w:tc>
        <w:tc>
          <w:tcPr>
            <w:tcW w:w="7161" w:type="dxa"/>
          </w:tcPr>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b/>
                <w:bCs/>
                <w:color w:val="1C283D"/>
              </w:rPr>
              <w:lastRenderedPageBreak/>
              <w:t>Tanımlar</w:t>
            </w:r>
          </w:p>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b/>
                <w:bCs/>
                <w:color w:val="1C283D"/>
              </w:rPr>
              <w:t xml:space="preserve">MADDE 4- </w:t>
            </w:r>
            <w:r w:rsidRPr="00B16D89">
              <w:rPr>
                <w:rFonts w:asciiTheme="minorHAnsi" w:hAnsiTheme="minorHAnsi" w:cs="Arial"/>
                <w:color w:val="1C283D"/>
              </w:rPr>
              <w:t>(1) Bu Yönetmelikte geçen,</w:t>
            </w:r>
          </w:p>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color w:val="1C283D"/>
              </w:rPr>
              <w:t>…</w:t>
            </w:r>
          </w:p>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color w:val="1C283D"/>
              </w:rPr>
              <w:t xml:space="preserve">d) Cenazeler için geçiş izin belgesi: Cenazelerin yurt dışı </w:t>
            </w:r>
            <w:r w:rsidRPr="00B16D89">
              <w:rPr>
                <w:rFonts w:asciiTheme="minorHAnsi" w:hAnsiTheme="minorHAnsi" w:cs="Arial"/>
                <w:color w:val="1C283D"/>
              </w:rPr>
              <w:lastRenderedPageBreak/>
              <w:t xml:space="preserve">nakillerinde hareket edilen ülke yetkili makamları tarafından </w:t>
            </w:r>
            <w:proofErr w:type="gramStart"/>
            <w:r w:rsidRPr="00B16D89">
              <w:rPr>
                <w:rFonts w:asciiTheme="minorHAnsi" w:hAnsiTheme="minorHAnsi" w:cs="Arial"/>
                <w:color w:val="1C283D"/>
              </w:rPr>
              <w:t>düzenlenmiş,ölünün</w:t>
            </w:r>
            <w:proofErr w:type="gramEnd"/>
            <w:r w:rsidRPr="00B16D89">
              <w:rPr>
                <w:rFonts w:asciiTheme="minorHAnsi" w:hAnsiTheme="minorHAnsi" w:cs="Arial"/>
                <w:color w:val="1C283D"/>
              </w:rPr>
              <w:t xml:space="preserve"> kimlik bilgileri, ölüm tarihi ve yeri, </w:t>
            </w:r>
            <w:r w:rsidRPr="00B16D89">
              <w:rPr>
                <w:rFonts w:asciiTheme="minorHAnsi" w:hAnsiTheme="minorHAnsi" w:cs="Arial"/>
                <w:color w:val="FF0000"/>
              </w:rPr>
              <w:t>ölüm şekli,</w:t>
            </w:r>
            <w:r w:rsidRPr="00B16D89">
              <w:rPr>
                <w:rFonts w:asciiTheme="minorHAnsi" w:hAnsiTheme="minorHAnsi" w:cs="Arial"/>
                <w:color w:val="1C283D"/>
              </w:rPr>
              <w:t xml:space="preserve"> nakil aracı, hareket ülkesi, yol güzergahı ve gidilecek ülke bilgilerinin yer aldığı, çok kullanılan bir yabancı dilde de yazılmış, </w:t>
            </w:r>
            <w:r w:rsidRPr="00B16D89">
              <w:rPr>
                <w:rFonts w:asciiTheme="minorHAnsi" w:hAnsiTheme="minorHAnsi" w:cs="Arial"/>
                <w:color w:val="FF0000"/>
              </w:rPr>
              <w:t xml:space="preserve">Sağlık Bakanlığı Türkiye Hudut ve Sahiller Sağlık Genel Müdürlüğü teşkilatı, halk sağlığı müdürlüğü veya toplum sağlığı merkezlerince </w:t>
            </w:r>
            <w:r w:rsidRPr="00B16D89">
              <w:rPr>
                <w:rFonts w:asciiTheme="minorHAnsi" w:hAnsiTheme="minorHAnsi" w:cs="Arial"/>
                <w:color w:val="1C283D"/>
              </w:rPr>
              <w:t>doldurulan, bu Yönetmeliğin ekinde yer alan Ek-1’deki belgeyi,</w:t>
            </w:r>
          </w:p>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color w:val="1C283D"/>
              </w:rPr>
              <w:t>…</w:t>
            </w:r>
          </w:p>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FF0000"/>
              </w:rPr>
            </w:pPr>
            <w:r w:rsidRPr="00B16D89">
              <w:rPr>
                <w:rFonts w:asciiTheme="minorHAnsi" w:hAnsiTheme="minorHAnsi" w:cs="Arial"/>
                <w:color w:val="1C283D"/>
              </w:rPr>
              <w:t xml:space="preserve">g) </w:t>
            </w:r>
            <w:r w:rsidRPr="00B16D89">
              <w:rPr>
                <w:rFonts w:asciiTheme="minorHAnsi" w:hAnsiTheme="minorHAnsi" w:cs="Arial"/>
                <w:color w:val="FF0000"/>
              </w:rPr>
              <w:t xml:space="preserve">Ölüm belgesi: </w:t>
            </w:r>
            <w:r w:rsidRPr="002264F1">
              <w:rPr>
                <w:rFonts w:asciiTheme="minorHAnsi" w:hAnsiTheme="minorHAnsi" w:cs="Arial"/>
              </w:rPr>
              <w:t>Tabip veya</w:t>
            </w:r>
            <w:r w:rsidRPr="00B16D89">
              <w:rPr>
                <w:rFonts w:asciiTheme="minorHAnsi" w:hAnsiTheme="minorHAnsi" w:cs="Arial"/>
                <w:color w:val="FF0000"/>
              </w:rPr>
              <w:t xml:space="preserve"> ölüm belgesi düzenleme yetkilisi </w:t>
            </w:r>
            <w:r w:rsidRPr="002264F1">
              <w:rPr>
                <w:rFonts w:asciiTheme="minorHAnsi" w:hAnsiTheme="minorHAnsi" w:cs="Arial"/>
              </w:rPr>
              <w:t>tarafından verilen, cenazenin defninin yapılmasının uygun olduğunu</w:t>
            </w:r>
            <w:r w:rsidRPr="00B16D89">
              <w:rPr>
                <w:rFonts w:asciiTheme="minorHAnsi" w:hAnsiTheme="minorHAnsi" w:cs="Arial"/>
                <w:color w:val="FF0000"/>
              </w:rPr>
              <w:t xml:space="preserve"> gösteren </w:t>
            </w:r>
            <w:r w:rsidRPr="002264F1">
              <w:rPr>
                <w:rFonts w:asciiTheme="minorHAnsi" w:hAnsiTheme="minorHAnsi" w:cs="Arial"/>
              </w:rPr>
              <w:t>Ek-2’deki belgeyi,</w:t>
            </w:r>
          </w:p>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color w:val="1C283D"/>
              </w:rPr>
              <w:t xml:space="preserve">ğ) </w:t>
            </w:r>
            <w:r w:rsidRPr="00B16D89">
              <w:rPr>
                <w:rFonts w:asciiTheme="minorHAnsi" w:hAnsiTheme="minorHAnsi" w:cs="Arial"/>
                <w:color w:val="FF0000"/>
              </w:rPr>
              <w:t xml:space="preserve">Ölüm belgesi düzenleme yetkilisi: Ölüm </w:t>
            </w:r>
            <w:r w:rsidRPr="002264F1">
              <w:rPr>
                <w:rFonts w:asciiTheme="minorHAnsi" w:hAnsiTheme="minorHAnsi" w:cs="Arial"/>
              </w:rPr>
              <w:t xml:space="preserve">belgesi vermeye yetkili tabip bulunmaması halinde bahse konu belgeyi düzenlemekle yetkilendirilmiş görevliyi, </w:t>
            </w:r>
          </w:p>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color w:val="1C283D"/>
              </w:rPr>
              <w:t xml:space="preserve">h) </w:t>
            </w:r>
            <w:r w:rsidRPr="002264F1">
              <w:rPr>
                <w:rFonts w:asciiTheme="minorHAnsi" w:hAnsiTheme="minorHAnsi" w:cs="Arial"/>
              </w:rPr>
              <w:t>Hükümet tabibi:</w:t>
            </w:r>
            <w:r w:rsidRPr="00B16D89">
              <w:rPr>
                <w:rFonts w:asciiTheme="minorHAnsi" w:hAnsiTheme="minorHAnsi" w:cs="Arial"/>
                <w:color w:val="FF0000"/>
              </w:rPr>
              <w:t xml:space="preserve"> Toplum sağlığı merkezi hekimini veya aile hekimini,</w:t>
            </w:r>
            <w:r w:rsidRPr="00B16D89">
              <w:rPr>
                <w:rFonts w:asciiTheme="minorHAnsi" w:hAnsiTheme="minorHAnsi" w:cs="Arial"/>
                <w:color w:val="1C283D"/>
              </w:rPr>
              <w:t xml:space="preserve"> </w:t>
            </w:r>
          </w:p>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color w:val="1C283D"/>
              </w:rPr>
              <w:t>…</w:t>
            </w:r>
          </w:p>
          <w:p w:rsidR="0041218E" w:rsidRPr="002264F1" w:rsidRDefault="0041218E" w:rsidP="00B16D89">
            <w:pPr>
              <w:pStyle w:val="3-normalyaz"/>
              <w:spacing w:before="0" w:beforeAutospacing="0" w:after="0" w:afterAutospacing="0" w:line="240" w:lineRule="atLeast"/>
              <w:ind w:firstLine="567"/>
              <w:jc w:val="both"/>
              <w:rPr>
                <w:rFonts w:asciiTheme="minorHAnsi" w:hAnsiTheme="minorHAnsi" w:cs="Arial"/>
              </w:rPr>
            </w:pPr>
            <w:r w:rsidRPr="00B16D89">
              <w:rPr>
                <w:rFonts w:asciiTheme="minorHAnsi" w:hAnsiTheme="minorHAnsi" w:cs="Arial"/>
                <w:color w:val="1C283D"/>
              </w:rPr>
              <w:t xml:space="preserve">j) </w:t>
            </w:r>
            <w:r w:rsidRPr="002264F1">
              <w:rPr>
                <w:rFonts w:asciiTheme="minorHAnsi" w:hAnsiTheme="minorHAnsi" w:cs="Arial"/>
              </w:rPr>
              <w:t>Yol izin belgesi: Bulunduğu mahal dışına nakledilecek cenazeler için tabip veya</w:t>
            </w:r>
            <w:r w:rsidRPr="00B16D89">
              <w:rPr>
                <w:rFonts w:asciiTheme="minorHAnsi" w:hAnsiTheme="minorHAnsi" w:cs="Arial"/>
                <w:color w:val="FF0000"/>
              </w:rPr>
              <w:t xml:space="preserve"> ölüm belgesi düzenleme yetkilisi </w:t>
            </w:r>
            <w:r w:rsidRPr="002264F1">
              <w:rPr>
                <w:rFonts w:asciiTheme="minorHAnsi" w:hAnsiTheme="minorHAnsi" w:cs="Arial"/>
              </w:rPr>
              <w:t>veya ilgili belediyenin görevlisi tarafından verilecek ve belediyece veya köy muhtarınca onaylanacak, tabutun sızdırmazlığının sağlandığını da</w:t>
            </w:r>
            <w:r w:rsidRPr="00B16D89">
              <w:rPr>
                <w:rFonts w:asciiTheme="minorHAnsi" w:hAnsiTheme="minorHAnsi" w:cs="Arial"/>
                <w:color w:val="FF0000"/>
              </w:rPr>
              <w:t xml:space="preserve"> gösteren </w:t>
            </w:r>
            <w:r w:rsidRPr="002264F1">
              <w:rPr>
                <w:rFonts w:asciiTheme="minorHAnsi" w:hAnsiTheme="minorHAnsi" w:cs="Arial"/>
              </w:rPr>
              <w:t>Ek-3’teki belgeyi,</w:t>
            </w:r>
          </w:p>
          <w:p w:rsidR="0041218E" w:rsidRPr="00B16D89" w:rsidRDefault="0041218E" w:rsidP="00B16D89">
            <w:pPr>
              <w:pStyle w:val="3-normalyaz"/>
              <w:spacing w:before="0" w:beforeAutospacing="0" w:after="0" w:afterAutospacing="0" w:line="240" w:lineRule="atLeast"/>
              <w:ind w:firstLine="567"/>
              <w:jc w:val="both"/>
              <w:rPr>
                <w:rFonts w:asciiTheme="minorHAnsi" w:eastAsia="ヒラギノ明朝 Pro W3" w:hAnsiTheme="minorHAnsi"/>
                <w:b/>
              </w:rPr>
            </w:pPr>
            <w:proofErr w:type="gramStart"/>
            <w:r w:rsidRPr="00B16D89">
              <w:rPr>
                <w:rFonts w:asciiTheme="minorHAnsi" w:hAnsiTheme="minorHAnsi" w:cs="Arial"/>
                <w:color w:val="1C283D"/>
              </w:rPr>
              <w:t>ifade</w:t>
            </w:r>
            <w:proofErr w:type="gramEnd"/>
            <w:r w:rsidRPr="00B16D89">
              <w:rPr>
                <w:rFonts w:asciiTheme="minorHAnsi" w:hAnsiTheme="minorHAnsi" w:cs="Arial"/>
                <w:color w:val="1C283D"/>
              </w:rPr>
              <w:t xml:space="preserve"> eder.</w:t>
            </w:r>
          </w:p>
        </w:tc>
      </w:tr>
      <w:tr w:rsidR="0041218E" w:rsidRPr="00B16D89" w:rsidTr="00543A90">
        <w:trPr>
          <w:trHeight w:val="144"/>
        </w:trPr>
        <w:tc>
          <w:tcPr>
            <w:tcW w:w="7160" w:type="dxa"/>
          </w:tcPr>
          <w:p w:rsidR="002A0BBC" w:rsidRPr="00B16D89" w:rsidRDefault="002A0BBC" w:rsidP="00B16D89">
            <w:pPr>
              <w:pStyle w:val="NormalWeb"/>
              <w:spacing w:before="0" w:beforeAutospacing="0" w:after="0" w:afterAutospacing="0" w:line="240" w:lineRule="atLeast"/>
              <w:ind w:firstLine="567"/>
              <w:jc w:val="both"/>
              <w:rPr>
                <w:rFonts w:asciiTheme="minorHAnsi" w:hAnsiTheme="minorHAnsi"/>
                <w:b/>
              </w:rPr>
            </w:pPr>
            <w:r w:rsidRPr="00B16D89">
              <w:rPr>
                <w:rFonts w:asciiTheme="minorHAnsi" w:hAnsiTheme="minorHAnsi"/>
                <w:b/>
              </w:rPr>
              <w:lastRenderedPageBreak/>
              <w:t>Mezarlık yeri seçimi komisyonu</w:t>
            </w:r>
          </w:p>
          <w:p w:rsidR="002A0BBC" w:rsidRPr="00B16D89" w:rsidRDefault="002A0BBC" w:rsidP="00B16D89">
            <w:pPr>
              <w:pStyle w:val="NormalWeb"/>
              <w:spacing w:before="0" w:beforeAutospacing="0" w:after="0" w:afterAutospacing="0" w:line="240" w:lineRule="atLeast"/>
              <w:ind w:firstLine="567"/>
              <w:jc w:val="both"/>
              <w:rPr>
                <w:rFonts w:asciiTheme="minorHAnsi" w:hAnsiTheme="minorHAnsi"/>
              </w:rPr>
            </w:pPr>
            <w:bookmarkStart w:id="4" w:name="6"/>
            <w:bookmarkEnd w:id="4"/>
            <w:r w:rsidRPr="00B16D89">
              <w:rPr>
                <w:rFonts w:asciiTheme="minorHAnsi" w:hAnsiTheme="minorHAnsi"/>
                <w:b/>
              </w:rPr>
              <w:t>MADDE 6-</w:t>
            </w:r>
            <w:r w:rsidRPr="00B16D89">
              <w:rPr>
                <w:rFonts w:asciiTheme="minorHAnsi" w:hAnsiTheme="minorHAnsi"/>
              </w:rPr>
              <w:t xml:space="preserve"> (1) …</w:t>
            </w:r>
          </w:p>
          <w:p w:rsidR="002A0BBC" w:rsidRPr="00B16D89" w:rsidRDefault="002A0BBC" w:rsidP="00B16D89">
            <w:pPr>
              <w:pStyle w:val="NormalWeb"/>
              <w:spacing w:before="0" w:beforeAutospacing="0" w:after="0" w:afterAutospacing="0" w:line="240" w:lineRule="atLeast"/>
              <w:ind w:firstLine="567"/>
              <w:jc w:val="both"/>
              <w:rPr>
                <w:rFonts w:asciiTheme="minorHAnsi" w:hAnsiTheme="minorHAnsi"/>
              </w:rPr>
            </w:pPr>
            <w:r w:rsidRPr="00B16D89">
              <w:rPr>
                <w:rFonts w:asciiTheme="minorHAnsi" w:hAnsiTheme="minorHAnsi"/>
              </w:rPr>
              <w:t>…</w:t>
            </w:r>
          </w:p>
          <w:p w:rsidR="002A0BBC" w:rsidRPr="00B16D89" w:rsidRDefault="002A0BBC" w:rsidP="00B16D89">
            <w:pPr>
              <w:pStyle w:val="NormalWeb"/>
              <w:spacing w:before="0" w:beforeAutospacing="0" w:after="0" w:afterAutospacing="0" w:line="240" w:lineRule="atLeast"/>
              <w:ind w:firstLine="567"/>
              <w:jc w:val="both"/>
              <w:rPr>
                <w:rFonts w:asciiTheme="minorHAnsi" w:hAnsiTheme="minorHAnsi"/>
              </w:rPr>
            </w:pPr>
            <w:r w:rsidRPr="00B16D89">
              <w:rPr>
                <w:rFonts w:asciiTheme="minorHAnsi" w:hAnsiTheme="minorHAnsi"/>
              </w:rPr>
              <w:t xml:space="preserve">(3) İlde oluşturulacak komisyon; ilgili vali yardımcısının başkanlığında </w:t>
            </w:r>
            <w:r w:rsidRPr="00B16D89">
              <w:rPr>
                <w:rFonts w:asciiTheme="minorHAnsi" w:hAnsiTheme="minorHAnsi"/>
                <w:strike/>
              </w:rPr>
              <w:t>il sağlık müdürlüğü, il çevre ve orman müdürlüğü</w:t>
            </w:r>
            <w:r w:rsidRPr="00B16D89">
              <w:rPr>
                <w:rFonts w:asciiTheme="minorHAnsi" w:hAnsiTheme="minorHAnsi"/>
              </w:rPr>
              <w:t xml:space="preserve">, il müftülüğü, il bayındırlık ve iskân müdürlüğü, il kadastro müdürlüğü, </w:t>
            </w:r>
            <w:r w:rsidRPr="00B16D89">
              <w:rPr>
                <w:rFonts w:asciiTheme="minorHAnsi" w:hAnsiTheme="minorHAnsi"/>
                <w:strike/>
              </w:rPr>
              <w:t>il tarım müdürlüğü</w:t>
            </w:r>
            <w:r w:rsidRPr="00B16D89">
              <w:rPr>
                <w:rFonts w:asciiTheme="minorHAnsi" w:hAnsiTheme="minorHAnsi"/>
              </w:rPr>
              <w:t xml:space="preserve"> ve mezarlık talebinde bulunan belediye veya köy </w:t>
            </w:r>
            <w:r w:rsidRPr="00B16D89">
              <w:rPr>
                <w:rFonts w:asciiTheme="minorHAnsi" w:hAnsiTheme="minorHAnsi"/>
              </w:rPr>
              <w:lastRenderedPageBreak/>
              <w:t xml:space="preserve">tüzel kişiliği temsilcisinin katılımıyla oluşturulur. </w:t>
            </w:r>
          </w:p>
          <w:p w:rsidR="002A0BBC" w:rsidRPr="00B16D89" w:rsidRDefault="002A0BBC" w:rsidP="00B16D89">
            <w:pPr>
              <w:pStyle w:val="NormalWeb"/>
              <w:spacing w:before="0" w:beforeAutospacing="0" w:after="0" w:afterAutospacing="0" w:line="240" w:lineRule="atLeast"/>
              <w:ind w:firstLine="567"/>
              <w:jc w:val="both"/>
              <w:rPr>
                <w:rFonts w:asciiTheme="minorHAnsi" w:hAnsiTheme="minorHAnsi"/>
              </w:rPr>
            </w:pPr>
            <w:r w:rsidRPr="00B16D89">
              <w:rPr>
                <w:rFonts w:asciiTheme="minorHAnsi" w:hAnsiTheme="minorHAnsi"/>
              </w:rPr>
              <w:t xml:space="preserve">(4) İlçede oluşturulacak komisyon; kaymakamın başkanlığında; </w:t>
            </w:r>
            <w:r w:rsidRPr="00B16D89">
              <w:rPr>
                <w:rFonts w:asciiTheme="minorHAnsi" w:hAnsiTheme="minorHAnsi"/>
                <w:strike/>
              </w:rPr>
              <w:t>sağlık grup başkanlığı, ilçe tarım müdürlüğü,</w:t>
            </w:r>
            <w:r w:rsidRPr="00B16D89">
              <w:rPr>
                <w:rFonts w:asciiTheme="minorHAnsi" w:hAnsiTheme="minorHAnsi"/>
              </w:rPr>
              <w:t xml:space="preserve"> ilçe müftülüğü, ilçe kadastro müdürlüğü temsilcileri ile </w:t>
            </w:r>
            <w:r w:rsidRPr="00B16D89">
              <w:rPr>
                <w:rFonts w:asciiTheme="minorHAnsi" w:hAnsiTheme="minorHAnsi"/>
                <w:strike/>
              </w:rPr>
              <w:t>il çevre ve orman müdürlüğünce</w:t>
            </w:r>
            <w:r w:rsidRPr="00B16D89">
              <w:rPr>
                <w:rFonts w:asciiTheme="minorHAnsi" w:hAnsiTheme="minorHAnsi"/>
              </w:rPr>
              <w:t xml:space="preserve"> görevlendirilecek personel ve mezarlık talebinde bulunan belediye veya köy tüzel kişiliği temsilcisinin katılımıyla oluşturulur. </w:t>
            </w:r>
          </w:p>
          <w:p w:rsidR="0041218E" w:rsidRPr="00B16D89" w:rsidRDefault="002A0BBC" w:rsidP="00B16D89">
            <w:pPr>
              <w:spacing w:line="240" w:lineRule="atLeast"/>
              <w:ind w:firstLine="567"/>
              <w:jc w:val="both"/>
              <w:rPr>
                <w:rFonts w:eastAsia="ヒラギノ明朝 Pro W3" w:cs="Times New Roman"/>
                <w:sz w:val="24"/>
                <w:szCs w:val="24"/>
              </w:rPr>
            </w:pPr>
            <w:r w:rsidRPr="00B16D89">
              <w:rPr>
                <w:rFonts w:eastAsia="ヒラギノ明朝 Pro W3" w:cs="Times New Roman"/>
                <w:sz w:val="24"/>
                <w:szCs w:val="24"/>
              </w:rPr>
              <w:t>…</w:t>
            </w:r>
          </w:p>
        </w:tc>
        <w:tc>
          <w:tcPr>
            <w:tcW w:w="7161" w:type="dxa"/>
          </w:tcPr>
          <w:p w:rsidR="002A0BBC" w:rsidRPr="00B16D89" w:rsidRDefault="002A0BBC" w:rsidP="00B16D89">
            <w:pPr>
              <w:pStyle w:val="NormalWeb"/>
              <w:spacing w:before="0" w:beforeAutospacing="0" w:after="0" w:afterAutospacing="0" w:line="240" w:lineRule="atLeast"/>
              <w:ind w:firstLine="567"/>
              <w:jc w:val="both"/>
              <w:rPr>
                <w:rFonts w:asciiTheme="minorHAnsi" w:hAnsiTheme="minorHAnsi"/>
                <w:b/>
              </w:rPr>
            </w:pPr>
            <w:r w:rsidRPr="00B16D89">
              <w:rPr>
                <w:rFonts w:asciiTheme="minorHAnsi" w:hAnsiTheme="minorHAnsi"/>
                <w:b/>
              </w:rPr>
              <w:lastRenderedPageBreak/>
              <w:t>Mezarlık yeri seçimi komisyonu</w:t>
            </w:r>
          </w:p>
          <w:p w:rsidR="002A0BBC" w:rsidRPr="00B16D89" w:rsidRDefault="002A0BBC" w:rsidP="00B16D89">
            <w:pPr>
              <w:pStyle w:val="NormalWeb"/>
              <w:spacing w:before="0" w:beforeAutospacing="0" w:after="0" w:afterAutospacing="0" w:line="240" w:lineRule="atLeast"/>
              <w:ind w:firstLine="567"/>
              <w:jc w:val="both"/>
              <w:rPr>
                <w:rFonts w:asciiTheme="minorHAnsi" w:hAnsiTheme="minorHAnsi"/>
              </w:rPr>
            </w:pPr>
            <w:r w:rsidRPr="00B16D89">
              <w:rPr>
                <w:rFonts w:asciiTheme="minorHAnsi" w:hAnsiTheme="minorHAnsi"/>
                <w:b/>
              </w:rPr>
              <w:t>MADDE 6-</w:t>
            </w:r>
            <w:r w:rsidRPr="00B16D89">
              <w:rPr>
                <w:rFonts w:asciiTheme="minorHAnsi" w:hAnsiTheme="minorHAnsi"/>
              </w:rPr>
              <w:t xml:space="preserve"> (1) …</w:t>
            </w:r>
          </w:p>
          <w:p w:rsidR="002A0BBC" w:rsidRPr="00B16D89" w:rsidRDefault="002A0BBC" w:rsidP="00B16D89">
            <w:pPr>
              <w:pStyle w:val="NormalWeb"/>
              <w:spacing w:before="0" w:beforeAutospacing="0" w:after="0" w:afterAutospacing="0" w:line="240" w:lineRule="atLeast"/>
              <w:ind w:firstLine="567"/>
              <w:jc w:val="both"/>
              <w:rPr>
                <w:rFonts w:asciiTheme="minorHAnsi" w:hAnsiTheme="minorHAnsi"/>
              </w:rPr>
            </w:pPr>
            <w:r w:rsidRPr="00B16D89">
              <w:rPr>
                <w:rFonts w:asciiTheme="minorHAnsi" w:hAnsiTheme="minorHAnsi"/>
              </w:rPr>
              <w:t>…</w:t>
            </w:r>
          </w:p>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color w:val="1C283D"/>
              </w:rPr>
              <w:t>(3) İlde oluşturulacak komisyon; ilgili vali yardımcısının başkanlığında</w:t>
            </w:r>
            <w:r w:rsidR="002A0BBC" w:rsidRPr="00B16D89">
              <w:rPr>
                <w:rFonts w:asciiTheme="minorHAnsi" w:hAnsiTheme="minorHAnsi" w:cs="Arial"/>
                <w:b/>
                <w:bCs/>
                <w:color w:val="1C283D"/>
              </w:rPr>
              <w:t xml:space="preserve"> </w:t>
            </w:r>
            <w:r w:rsidRPr="00B16D89">
              <w:rPr>
                <w:rFonts w:asciiTheme="minorHAnsi" w:hAnsiTheme="minorHAnsi" w:cs="Arial"/>
                <w:color w:val="FF0000"/>
              </w:rPr>
              <w:t>halk sağlığı müdürlüğü, il çevre ve şehircilik müdürlüğü,</w:t>
            </w:r>
            <w:r w:rsidRPr="00B16D89">
              <w:rPr>
                <w:rFonts w:asciiTheme="minorHAnsi" w:hAnsiTheme="minorHAnsi" w:cs="Arial"/>
                <w:color w:val="1C283D"/>
              </w:rPr>
              <w:t xml:space="preserve"> il müftülüğü, il bayındırlık ve iskân müdürlüğü, il kadastro müdürlüğü, </w:t>
            </w:r>
            <w:r w:rsidRPr="00B16D89">
              <w:rPr>
                <w:rFonts w:asciiTheme="minorHAnsi" w:hAnsiTheme="minorHAnsi" w:cs="Arial"/>
                <w:color w:val="FF0000"/>
              </w:rPr>
              <w:t>il gıda, tarım ve hayvancılık müdürlüğü</w:t>
            </w:r>
            <w:r w:rsidRPr="00B16D89">
              <w:rPr>
                <w:rFonts w:asciiTheme="minorHAnsi" w:hAnsiTheme="minorHAnsi" w:cs="Arial"/>
                <w:color w:val="1C283D"/>
              </w:rPr>
              <w:t xml:space="preserve"> ve mezarlık talebinde bulunan </w:t>
            </w:r>
            <w:r w:rsidRPr="00B16D89">
              <w:rPr>
                <w:rFonts w:asciiTheme="minorHAnsi" w:hAnsiTheme="minorHAnsi" w:cs="Arial"/>
                <w:color w:val="1C283D"/>
              </w:rPr>
              <w:lastRenderedPageBreak/>
              <w:t xml:space="preserve">belediye veya köy tüzel kişiliği temsilcisinin katılımıyla oluşturulur. </w:t>
            </w:r>
          </w:p>
          <w:p w:rsidR="0041218E" w:rsidRPr="00B16D89" w:rsidRDefault="0041218E" w:rsidP="00B16D89">
            <w:pPr>
              <w:pStyle w:val="3-normalyaz"/>
              <w:spacing w:before="0" w:beforeAutospacing="0" w:after="0" w:afterAutospacing="0" w:line="240" w:lineRule="atLeast"/>
              <w:ind w:firstLine="567"/>
              <w:jc w:val="both"/>
              <w:rPr>
                <w:rFonts w:asciiTheme="minorHAnsi" w:hAnsiTheme="minorHAnsi" w:cs="Arial"/>
                <w:color w:val="1C283D"/>
              </w:rPr>
            </w:pPr>
            <w:r w:rsidRPr="00B16D89">
              <w:rPr>
                <w:rFonts w:asciiTheme="minorHAnsi" w:hAnsiTheme="minorHAnsi" w:cs="Arial"/>
                <w:color w:val="1C283D"/>
              </w:rPr>
              <w:t xml:space="preserve">(4) İlçede oluşturulacak komisyon; kaymakamın başkanlığında; </w:t>
            </w:r>
            <w:r w:rsidRPr="00B16D89">
              <w:rPr>
                <w:rFonts w:asciiTheme="minorHAnsi" w:hAnsiTheme="minorHAnsi" w:cs="Arial"/>
                <w:color w:val="FF0000"/>
              </w:rPr>
              <w:t>toplum sağlığı merkezi, ilçe gıda, tarım ve hayvancılık müdürlüğü,</w:t>
            </w:r>
            <w:r w:rsidRPr="00B16D89">
              <w:rPr>
                <w:rFonts w:asciiTheme="minorHAnsi" w:hAnsiTheme="minorHAnsi" w:cs="Arial"/>
                <w:color w:val="1C283D"/>
              </w:rPr>
              <w:t xml:space="preserve"> ilçe müftülüğü, ilçe kadastro müdürlüğü temsilcileri ile</w:t>
            </w:r>
            <w:r w:rsidRPr="00B16D89">
              <w:rPr>
                <w:rFonts w:asciiTheme="minorHAnsi" w:hAnsiTheme="minorHAnsi" w:cs="Arial"/>
                <w:b/>
                <w:bCs/>
                <w:color w:val="1C283D"/>
              </w:rPr>
              <w:t xml:space="preserve"> </w:t>
            </w:r>
            <w:r w:rsidRPr="00B16D89">
              <w:rPr>
                <w:rFonts w:asciiTheme="minorHAnsi" w:hAnsiTheme="minorHAnsi" w:cs="Arial"/>
                <w:color w:val="FF0000"/>
              </w:rPr>
              <w:t>il çevre ve şehircilik müdürlüğünce</w:t>
            </w:r>
            <w:r w:rsidRPr="00B16D89">
              <w:rPr>
                <w:rFonts w:asciiTheme="minorHAnsi" w:hAnsiTheme="minorHAnsi" w:cs="Arial"/>
                <w:color w:val="1C283D"/>
              </w:rPr>
              <w:t xml:space="preserve"> görevlendirilecek personel ve mezarlık talebinde bulunan belediye veya köy tüzel kişiliği temsilcisinin katılımıyla oluşturulur. </w:t>
            </w:r>
          </w:p>
          <w:p w:rsidR="0041218E" w:rsidRPr="00B16D89" w:rsidRDefault="002A0BBC" w:rsidP="00B16D89">
            <w:pPr>
              <w:pStyle w:val="3-normalyaz"/>
              <w:spacing w:before="0" w:beforeAutospacing="0" w:after="0" w:afterAutospacing="0" w:line="240" w:lineRule="atLeast"/>
              <w:ind w:firstLine="567"/>
              <w:jc w:val="both"/>
              <w:rPr>
                <w:rFonts w:asciiTheme="minorHAnsi" w:eastAsia="ヒラギノ明朝 Pro W3" w:hAnsiTheme="minorHAnsi"/>
                <w:b/>
              </w:rPr>
            </w:pPr>
            <w:r w:rsidRPr="00B16D89">
              <w:rPr>
                <w:rFonts w:asciiTheme="minorHAnsi" w:hAnsiTheme="minorHAnsi" w:cs="Arial"/>
                <w:color w:val="1C283D"/>
              </w:rPr>
              <w:t>…</w:t>
            </w:r>
          </w:p>
        </w:tc>
      </w:tr>
      <w:tr w:rsidR="0041218E" w:rsidRPr="00B16D89" w:rsidTr="00543A90">
        <w:trPr>
          <w:trHeight w:val="1518"/>
        </w:trPr>
        <w:tc>
          <w:tcPr>
            <w:tcW w:w="7160" w:type="dxa"/>
          </w:tcPr>
          <w:p w:rsidR="005F7D21" w:rsidRPr="002264F1" w:rsidRDefault="005F7D21" w:rsidP="00B16D89">
            <w:pPr>
              <w:pStyle w:val="NormalWeb"/>
              <w:spacing w:before="0" w:beforeAutospacing="0" w:after="0" w:afterAutospacing="0" w:line="240" w:lineRule="atLeast"/>
              <w:ind w:firstLine="567"/>
              <w:jc w:val="both"/>
              <w:rPr>
                <w:rFonts w:asciiTheme="minorHAnsi" w:hAnsiTheme="minorHAnsi"/>
                <w:b/>
              </w:rPr>
            </w:pPr>
            <w:r w:rsidRPr="002264F1">
              <w:rPr>
                <w:rFonts w:asciiTheme="minorHAnsi" w:hAnsiTheme="minorHAnsi"/>
                <w:b/>
              </w:rPr>
              <w:lastRenderedPageBreak/>
              <w:t>Mezarlık defteri</w:t>
            </w:r>
          </w:p>
          <w:p w:rsidR="0041218E" w:rsidRPr="00B16D89" w:rsidRDefault="005F7D21" w:rsidP="00B16D89">
            <w:pPr>
              <w:pStyle w:val="NormalWeb"/>
              <w:spacing w:before="0" w:beforeAutospacing="0" w:after="0" w:afterAutospacing="0" w:line="240" w:lineRule="atLeast"/>
              <w:ind w:firstLine="567"/>
              <w:jc w:val="both"/>
              <w:rPr>
                <w:rFonts w:asciiTheme="minorHAnsi" w:eastAsia="ヒラギノ明朝 Pro W3" w:hAnsiTheme="minorHAnsi"/>
                <w:b/>
              </w:rPr>
            </w:pPr>
            <w:bookmarkStart w:id="5" w:name="15"/>
            <w:bookmarkEnd w:id="5"/>
            <w:r w:rsidRPr="002264F1">
              <w:rPr>
                <w:rFonts w:asciiTheme="minorHAnsi" w:hAnsiTheme="minorHAnsi"/>
                <w:b/>
              </w:rPr>
              <w:t>MADDE 15-</w:t>
            </w:r>
            <w:r w:rsidRPr="002264F1">
              <w:rPr>
                <w:rFonts w:asciiTheme="minorHAnsi" w:hAnsiTheme="minorHAnsi"/>
              </w:rPr>
              <w:t xml:space="preserve"> (1) Her mezarlıkta oraya gömülen cenazelerin; adı soyadı, Türkiye Cumhuriyeti kimlik numarası, baba adı, doğum tarihi, ölüm tarihi, adresi,</w:t>
            </w:r>
            <w:r w:rsidRPr="00B16D89">
              <w:rPr>
                <w:rFonts w:asciiTheme="minorHAnsi" w:hAnsiTheme="minorHAnsi"/>
                <w:strike/>
              </w:rPr>
              <w:t xml:space="preserve"> ölüm sebebi, cenaze gömme izin belgesi numarası ve hangi numaralı mezara gömüldüklerini gösterir, bu Yönetmeliğin ekinde yer alan Ek-5’deki mezarlık defteri tutulacaktır.</w:t>
            </w:r>
          </w:p>
        </w:tc>
        <w:tc>
          <w:tcPr>
            <w:tcW w:w="7161" w:type="dxa"/>
          </w:tcPr>
          <w:p w:rsidR="0041218E" w:rsidRPr="002264F1" w:rsidRDefault="0041218E" w:rsidP="00B16D89">
            <w:pPr>
              <w:pStyle w:val="3-normalyaz"/>
              <w:spacing w:before="0" w:beforeAutospacing="0" w:after="0" w:afterAutospacing="0" w:line="240" w:lineRule="atLeast"/>
              <w:ind w:firstLine="567"/>
              <w:jc w:val="both"/>
              <w:rPr>
                <w:rFonts w:asciiTheme="minorHAnsi" w:hAnsiTheme="minorHAnsi" w:cs="Arial"/>
              </w:rPr>
            </w:pPr>
            <w:r w:rsidRPr="002264F1">
              <w:rPr>
                <w:rFonts w:asciiTheme="minorHAnsi" w:hAnsiTheme="minorHAnsi" w:cs="Arial"/>
                <w:b/>
                <w:bCs/>
              </w:rPr>
              <w:t>Mezarlık defteri</w:t>
            </w:r>
          </w:p>
          <w:p w:rsidR="0041218E" w:rsidRPr="00B16D89" w:rsidRDefault="0041218E" w:rsidP="00B16D89">
            <w:pPr>
              <w:pStyle w:val="3-normalyaz"/>
              <w:spacing w:before="0" w:beforeAutospacing="0" w:after="0" w:afterAutospacing="0" w:line="240" w:lineRule="atLeast"/>
              <w:ind w:firstLine="567"/>
              <w:jc w:val="both"/>
              <w:rPr>
                <w:rFonts w:asciiTheme="minorHAnsi" w:eastAsia="ヒラギノ明朝 Pro W3" w:hAnsiTheme="minorHAnsi"/>
                <w:b/>
              </w:rPr>
            </w:pPr>
            <w:r w:rsidRPr="002264F1">
              <w:rPr>
                <w:rFonts w:asciiTheme="minorHAnsi" w:hAnsiTheme="minorHAnsi" w:cs="Arial"/>
                <w:b/>
                <w:bCs/>
              </w:rPr>
              <w:t>MADDE 15</w:t>
            </w:r>
            <w:r w:rsidR="005F7D21" w:rsidRPr="002264F1">
              <w:rPr>
                <w:rFonts w:asciiTheme="minorHAnsi" w:hAnsiTheme="minorHAnsi" w:cs="Arial"/>
                <w:b/>
                <w:bCs/>
              </w:rPr>
              <w:t>-</w:t>
            </w:r>
            <w:r w:rsidRPr="002264F1">
              <w:rPr>
                <w:rFonts w:asciiTheme="minorHAnsi" w:hAnsiTheme="minorHAnsi" w:cs="Arial"/>
                <w:b/>
                <w:bCs/>
              </w:rPr>
              <w:t xml:space="preserve"> </w:t>
            </w:r>
            <w:r w:rsidRPr="002264F1">
              <w:rPr>
                <w:rFonts w:asciiTheme="minorHAnsi" w:hAnsiTheme="minorHAnsi" w:cs="Arial"/>
              </w:rPr>
              <w:t>(1) Her mezarlıkta oraya gömülen cenazelerin adı soyadı, Türkiye Cumhuriyeti kimlik numarası, baba adı, doğum tarihi, ölüm tarihi, adresi,</w:t>
            </w:r>
            <w:r w:rsidRPr="00B16D89">
              <w:rPr>
                <w:rFonts w:asciiTheme="minorHAnsi" w:hAnsiTheme="minorHAnsi" w:cs="Arial"/>
                <w:color w:val="FF0000"/>
              </w:rPr>
              <w:t xml:space="preserve"> ölüm şekli, cenaze ölüm belgesi numarası ve hangi numaralı mezara gömüldüklerini gösteren Ek-5’teki mezarlık defteri tutulur. Bu defter gerekli güvenlik tedbirlerinin alınması şartıyla elektronik ortamda da tutulabilir.</w:t>
            </w:r>
          </w:p>
        </w:tc>
      </w:tr>
      <w:tr w:rsidR="0041218E" w:rsidRPr="00B16D89" w:rsidTr="00543A90">
        <w:trPr>
          <w:trHeight w:val="286"/>
        </w:trPr>
        <w:tc>
          <w:tcPr>
            <w:tcW w:w="7160" w:type="dxa"/>
          </w:tcPr>
          <w:p w:rsidR="002F1F74" w:rsidRPr="002F1F74" w:rsidRDefault="002F1F74" w:rsidP="00B16D89">
            <w:pPr>
              <w:spacing w:line="240" w:lineRule="atLeast"/>
              <w:jc w:val="center"/>
              <w:outlineLvl w:val="4"/>
              <w:rPr>
                <w:rFonts w:eastAsia="Times New Roman" w:cs="Times New Roman"/>
                <w:b/>
                <w:bCs/>
                <w:sz w:val="24"/>
                <w:szCs w:val="24"/>
                <w:lang w:eastAsia="tr-TR"/>
              </w:rPr>
            </w:pPr>
            <w:r w:rsidRPr="002F1F74">
              <w:rPr>
                <w:rFonts w:eastAsia="Times New Roman" w:cs="Times New Roman"/>
                <w:b/>
                <w:bCs/>
                <w:sz w:val="24"/>
                <w:szCs w:val="24"/>
                <w:lang w:eastAsia="tr-TR"/>
              </w:rPr>
              <w:t>DÖRDÜNCÜ BÖLÜM</w:t>
            </w:r>
          </w:p>
          <w:p w:rsidR="0041218E" w:rsidRPr="00B16D89" w:rsidRDefault="002F1F74" w:rsidP="00B16D89">
            <w:pPr>
              <w:spacing w:line="240" w:lineRule="atLeast"/>
              <w:jc w:val="center"/>
              <w:outlineLvl w:val="4"/>
              <w:rPr>
                <w:rFonts w:eastAsia="ヒラギノ明朝 Pro W3" w:cs="Times New Roman"/>
                <w:b/>
                <w:strike/>
                <w:sz w:val="24"/>
                <w:szCs w:val="24"/>
              </w:rPr>
            </w:pPr>
            <w:r w:rsidRPr="002F1F74">
              <w:rPr>
                <w:rFonts w:eastAsia="Times New Roman" w:cs="Times New Roman"/>
                <w:b/>
                <w:bCs/>
                <w:strike/>
                <w:sz w:val="24"/>
                <w:szCs w:val="24"/>
                <w:lang w:eastAsia="tr-TR"/>
              </w:rPr>
              <w:t>Gömme İzin Belgesi Görevlileri ve Gömme İzin Belgesi Düzenlenmesi</w:t>
            </w:r>
          </w:p>
        </w:tc>
        <w:tc>
          <w:tcPr>
            <w:tcW w:w="7161" w:type="dxa"/>
          </w:tcPr>
          <w:p w:rsidR="002F1F74" w:rsidRPr="00B16D89" w:rsidRDefault="002F1F74" w:rsidP="00B16D89">
            <w:pPr>
              <w:pStyle w:val="2-ortabaslk"/>
              <w:spacing w:before="0" w:beforeAutospacing="0" w:after="0" w:afterAutospacing="0" w:line="240" w:lineRule="atLeast"/>
              <w:jc w:val="center"/>
              <w:rPr>
                <w:rFonts w:asciiTheme="minorHAnsi" w:hAnsiTheme="minorHAnsi" w:cs="Arial"/>
                <w:b/>
                <w:color w:val="1C283D"/>
              </w:rPr>
            </w:pPr>
            <w:r w:rsidRPr="00B16D89">
              <w:rPr>
                <w:rFonts w:asciiTheme="minorHAnsi" w:hAnsiTheme="minorHAnsi" w:cs="Arial"/>
                <w:b/>
                <w:color w:val="1C283D"/>
              </w:rPr>
              <w:t>DÖRDÜNCÜ BÖLÜM</w:t>
            </w:r>
          </w:p>
          <w:p w:rsidR="0041218E" w:rsidRPr="00B16D89" w:rsidRDefault="002F1F74" w:rsidP="00B16D89">
            <w:pPr>
              <w:pStyle w:val="3-normalyaz"/>
              <w:spacing w:before="0" w:beforeAutospacing="0" w:after="0" w:afterAutospacing="0" w:line="240" w:lineRule="atLeast"/>
              <w:jc w:val="center"/>
              <w:rPr>
                <w:rFonts w:asciiTheme="minorHAnsi" w:eastAsia="ヒラギノ明朝 Pro W3" w:hAnsiTheme="minorHAnsi"/>
                <w:b/>
                <w:color w:val="FF0000"/>
              </w:rPr>
            </w:pPr>
            <w:r w:rsidRPr="00B16D89">
              <w:rPr>
                <w:rFonts w:asciiTheme="minorHAnsi" w:hAnsiTheme="minorHAnsi" w:cs="Arial"/>
                <w:b/>
                <w:bCs/>
                <w:color w:val="FF0000"/>
              </w:rPr>
              <w:t>Ölüm Belgesi Düzenleme Yetkilisi ve Ölüm Belgesi Düzenlenmesi</w:t>
            </w:r>
          </w:p>
        </w:tc>
      </w:tr>
      <w:tr w:rsidR="002F1F74" w:rsidRPr="00B16D89" w:rsidTr="00543A90">
        <w:trPr>
          <w:trHeight w:val="286"/>
        </w:trPr>
        <w:tc>
          <w:tcPr>
            <w:tcW w:w="7160" w:type="dxa"/>
          </w:tcPr>
          <w:p w:rsidR="00A9691D" w:rsidRPr="00B16D89" w:rsidRDefault="00A9691D" w:rsidP="00B16D89">
            <w:pPr>
              <w:pStyle w:val="NormalWeb"/>
              <w:spacing w:before="0" w:beforeAutospacing="0" w:after="0" w:afterAutospacing="0" w:line="240" w:lineRule="atLeast"/>
              <w:ind w:firstLine="567"/>
              <w:jc w:val="both"/>
              <w:rPr>
                <w:rFonts w:asciiTheme="minorHAnsi" w:hAnsiTheme="minorHAnsi"/>
                <w:b/>
                <w:strike/>
              </w:rPr>
            </w:pPr>
            <w:r w:rsidRPr="00B16D89">
              <w:rPr>
                <w:rFonts w:asciiTheme="minorHAnsi" w:hAnsiTheme="minorHAnsi"/>
                <w:b/>
                <w:strike/>
              </w:rPr>
              <w:t>Gömme izin belgesi verilmesi</w:t>
            </w:r>
          </w:p>
          <w:p w:rsidR="00A9691D" w:rsidRPr="00B16D89" w:rsidRDefault="00A9691D" w:rsidP="00B16D89">
            <w:pPr>
              <w:pStyle w:val="NormalWeb"/>
              <w:spacing w:before="0" w:beforeAutospacing="0" w:after="0" w:afterAutospacing="0" w:line="240" w:lineRule="atLeast"/>
              <w:ind w:firstLine="567"/>
              <w:jc w:val="both"/>
              <w:rPr>
                <w:rFonts w:asciiTheme="minorHAnsi" w:hAnsiTheme="minorHAnsi"/>
                <w:strike/>
              </w:rPr>
            </w:pPr>
            <w:bookmarkStart w:id="6" w:name="16"/>
            <w:bookmarkEnd w:id="6"/>
            <w:r w:rsidRPr="002264F1">
              <w:rPr>
                <w:rFonts w:asciiTheme="minorHAnsi" w:hAnsiTheme="minorHAnsi"/>
                <w:b/>
              </w:rPr>
              <w:t>MADDE 16-</w:t>
            </w:r>
            <w:r w:rsidRPr="002264F1">
              <w:rPr>
                <w:rFonts w:asciiTheme="minorHAnsi" w:hAnsiTheme="minorHAnsi"/>
              </w:rPr>
              <w:t xml:space="preserve"> (1) Ölüm resmî sağlık kurumlarında gerçekleşmiş veya cenaze resmî sağlık kurumuna getirilmiş ise, </w:t>
            </w:r>
            <w:r w:rsidRPr="00B16D89">
              <w:rPr>
                <w:rFonts w:asciiTheme="minorHAnsi" w:hAnsiTheme="minorHAnsi"/>
                <w:strike/>
              </w:rPr>
              <w:t xml:space="preserve">gömme izin belgesi </w:t>
            </w:r>
            <w:r w:rsidRPr="002264F1">
              <w:rPr>
                <w:rFonts w:asciiTheme="minorHAnsi" w:hAnsiTheme="minorHAnsi"/>
              </w:rPr>
              <w:t>sağlık kurumunca düzenlenir ve kurumun müdür veya baştabibi tarafından tasdik edilir.</w:t>
            </w:r>
            <w:r w:rsidRPr="00B16D89">
              <w:rPr>
                <w:rFonts w:asciiTheme="minorHAnsi" w:hAnsiTheme="minorHAnsi"/>
                <w:strike/>
              </w:rPr>
              <w:t xml:space="preserve"> </w:t>
            </w:r>
          </w:p>
          <w:p w:rsidR="00A9691D" w:rsidRPr="00B16D89" w:rsidRDefault="00A9691D" w:rsidP="00B16D89">
            <w:pPr>
              <w:pStyle w:val="NormalWeb"/>
              <w:spacing w:before="0" w:beforeAutospacing="0" w:after="0" w:afterAutospacing="0" w:line="240" w:lineRule="atLeast"/>
              <w:ind w:firstLine="567"/>
              <w:jc w:val="both"/>
              <w:rPr>
                <w:rFonts w:asciiTheme="minorHAnsi" w:hAnsiTheme="minorHAnsi"/>
                <w:strike/>
              </w:rPr>
            </w:pPr>
            <w:r w:rsidRPr="002264F1">
              <w:rPr>
                <w:rFonts w:asciiTheme="minorHAnsi" w:hAnsiTheme="minorHAnsi"/>
              </w:rPr>
              <w:t>(2) Ölüm, özel sağlık kuruluşlarında gerçekleşmiş ise, ölüme sebep olan hastalık esnasında tedavi eden tabibin verdiği</w:t>
            </w:r>
            <w:r w:rsidRPr="00B16D89">
              <w:rPr>
                <w:rFonts w:asciiTheme="minorHAnsi" w:hAnsiTheme="minorHAnsi"/>
                <w:strike/>
              </w:rPr>
              <w:t xml:space="preserve"> gömme izin belgesi</w:t>
            </w:r>
            <w:r w:rsidRPr="002C3D2E">
              <w:rPr>
                <w:rFonts w:asciiTheme="minorHAnsi" w:hAnsiTheme="minorHAnsi"/>
              </w:rPr>
              <w:t xml:space="preserve"> varsa bu belge belediye tabibi, yoksa </w:t>
            </w:r>
            <w:r w:rsidRPr="00B16D89">
              <w:rPr>
                <w:rFonts w:asciiTheme="minorHAnsi" w:hAnsiTheme="minorHAnsi"/>
                <w:strike/>
              </w:rPr>
              <w:t xml:space="preserve">aile hekimliğinin uygulandığı illerde toplum sağlığı hekimi veya aile hekimi, diğer illerde sağlık ocağı hekimi </w:t>
            </w:r>
            <w:r w:rsidRPr="002C3D2E">
              <w:rPr>
                <w:rFonts w:asciiTheme="minorHAnsi" w:hAnsiTheme="minorHAnsi"/>
              </w:rPr>
              <w:t>tarafından tasdik edilmek şartıyla geçerli olur.</w:t>
            </w:r>
            <w:r w:rsidRPr="00B16D89">
              <w:rPr>
                <w:rFonts w:asciiTheme="minorHAnsi" w:hAnsiTheme="minorHAnsi"/>
                <w:strike/>
              </w:rPr>
              <w:t xml:space="preserve"> </w:t>
            </w:r>
          </w:p>
          <w:p w:rsidR="00A9691D" w:rsidRPr="00B16D89" w:rsidRDefault="00A9691D" w:rsidP="00B16D89">
            <w:pPr>
              <w:pStyle w:val="NormalWeb"/>
              <w:spacing w:before="0" w:beforeAutospacing="0" w:after="0" w:afterAutospacing="0" w:line="240" w:lineRule="atLeast"/>
              <w:ind w:firstLine="567"/>
              <w:jc w:val="both"/>
              <w:rPr>
                <w:rFonts w:asciiTheme="minorHAnsi" w:hAnsiTheme="minorHAnsi"/>
                <w:strike/>
              </w:rPr>
            </w:pPr>
            <w:r w:rsidRPr="002C3D2E">
              <w:rPr>
                <w:rFonts w:asciiTheme="minorHAnsi" w:hAnsiTheme="minorHAnsi"/>
              </w:rPr>
              <w:t>(3) Ölümün sağlık kurumları dışında gerçekleşmesi durumunda</w:t>
            </w:r>
            <w:r w:rsidRPr="00B16D89">
              <w:rPr>
                <w:rFonts w:asciiTheme="minorHAnsi" w:hAnsiTheme="minorHAnsi"/>
                <w:strike/>
              </w:rPr>
              <w:t xml:space="preserve"> gömme izin belgesi </w:t>
            </w:r>
            <w:r w:rsidRPr="002C3D2E">
              <w:rPr>
                <w:rFonts w:asciiTheme="minorHAnsi" w:hAnsiTheme="minorHAnsi"/>
              </w:rPr>
              <w:t xml:space="preserve">cenazenin bulunduğu yerdeki belediye tabibi tarafından, belediye tabibi bulunmayan yerlerde </w:t>
            </w:r>
            <w:r w:rsidRPr="00B16D89">
              <w:rPr>
                <w:rFonts w:asciiTheme="minorHAnsi" w:hAnsiTheme="minorHAnsi"/>
                <w:strike/>
              </w:rPr>
              <w:t xml:space="preserve">aile hekimliğinin </w:t>
            </w:r>
            <w:r w:rsidRPr="00B16D89">
              <w:rPr>
                <w:rFonts w:asciiTheme="minorHAnsi" w:hAnsiTheme="minorHAnsi"/>
                <w:strike/>
              </w:rPr>
              <w:lastRenderedPageBreak/>
              <w:t>uygulandığı illerde toplum sağlığı hekimi veya aile hekimi, diğer illerde sağlık ocağı hekimi tarafından, bunların bulunmaması halinde gömme izin belgesi görevlisi tarafından verilir. Gömme izin belgesi görevlisi bulunmayan yerlerde ise bu belge jandarma karakol komutanları veya köy muhtarları tarafından verilir.</w:t>
            </w:r>
          </w:p>
          <w:p w:rsidR="002C3D2E" w:rsidRDefault="002C3D2E" w:rsidP="00B16D89">
            <w:pPr>
              <w:pStyle w:val="NormalWeb"/>
              <w:spacing w:before="0" w:beforeAutospacing="0" w:after="0" w:afterAutospacing="0" w:line="240" w:lineRule="atLeast"/>
              <w:ind w:firstLine="567"/>
              <w:jc w:val="both"/>
              <w:rPr>
                <w:rFonts w:asciiTheme="minorHAnsi" w:hAnsiTheme="minorHAnsi"/>
                <w:strike/>
              </w:rPr>
            </w:pPr>
          </w:p>
          <w:p w:rsidR="002C3D2E" w:rsidRDefault="002C3D2E" w:rsidP="00B16D89">
            <w:pPr>
              <w:pStyle w:val="NormalWeb"/>
              <w:spacing w:before="0" w:beforeAutospacing="0" w:after="0" w:afterAutospacing="0" w:line="240" w:lineRule="atLeast"/>
              <w:ind w:firstLine="567"/>
              <w:jc w:val="both"/>
              <w:rPr>
                <w:rFonts w:asciiTheme="minorHAnsi" w:hAnsiTheme="minorHAnsi"/>
                <w:strike/>
              </w:rPr>
            </w:pPr>
          </w:p>
          <w:p w:rsidR="002C3D2E" w:rsidRDefault="002C3D2E" w:rsidP="00B16D89">
            <w:pPr>
              <w:pStyle w:val="NormalWeb"/>
              <w:spacing w:before="0" w:beforeAutospacing="0" w:after="0" w:afterAutospacing="0" w:line="240" w:lineRule="atLeast"/>
              <w:ind w:firstLine="567"/>
              <w:jc w:val="both"/>
              <w:rPr>
                <w:rFonts w:asciiTheme="minorHAnsi" w:hAnsiTheme="minorHAnsi"/>
                <w:strike/>
              </w:rPr>
            </w:pPr>
          </w:p>
          <w:p w:rsidR="002C3D2E" w:rsidRDefault="002C3D2E" w:rsidP="00B16D89">
            <w:pPr>
              <w:pStyle w:val="NormalWeb"/>
              <w:spacing w:before="0" w:beforeAutospacing="0" w:after="0" w:afterAutospacing="0" w:line="240" w:lineRule="atLeast"/>
              <w:ind w:firstLine="567"/>
              <w:jc w:val="both"/>
              <w:rPr>
                <w:rFonts w:asciiTheme="minorHAnsi" w:hAnsiTheme="minorHAnsi"/>
                <w:strike/>
              </w:rPr>
            </w:pPr>
          </w:p>
          <w:p w:rsidR="002C3D2E" w:rsidRDefault="002C3D2E" w:rsidP="00B16D89">
            <w:pPr>
              <w:pStyle w:val="NormalWeb"/>
              <w:spacing w:before="0" w:beforeAutospacing="0" w:after="0" w:afterAutospacing="0" w:line="240" w:lineRule="atLeast"/>
              <w:ind w:firstLine="567"/>
              <w:jc w:val="both"/>
              <w:rPr>
                <w:rFonts w:asciiTheme="minorHAnsi" w:hAnsiTheme="minorHAnsi"/>
                <w:strike/>
              </w:rPr>
            </w:pPr>
          </w:p>
          <w:p w:rsidR="002C3D2E" w:rsidRDefault="002C3D2E" w:rsidP="00B16D89">
            <w:pPr>
              <w:pStyle w:val="NormalWeb"/>
              <w:spacing w:before="0" w:beforeAutospacing="0" w:after="0" w:afterAutospacing="0" w:line="240" w:lineRule="atLeast"/>
              <w:ind w:firstLine="567"/>
              <w:jc w:val="both"/>
              <w:rPr>
                <w:rFonts w:asciiTheme="minorHAnsi" w:hAnsiTheme="minorHAnsi"/>
                <w:strike/>
              </w:rPr>
            </w:pPr>
          </w:p>
          <w:p w:rsidR="002C3D2E" w:rsidRDefault="002C3D2E" w:rsidP="00B16D89">
            <w:pPr>
              <w:pStyle w:val="NormalWeb"/>
              <w:spacing w:before="0" w:beforeAutospacing="0" w:after="0" w:afterAutospacing="0" w:line="240" w:lineRule="atLeast"/>
              <w:ind w:firstLine="567"/>
              <w:jc w:val="both"/>
              <w:rPr>
                <w:rFonts w:asciiTheme="minorHAnsi" w:hAnsiTheme="minorHAnsi"/>
                <w:strike/>
              </w:rPr>
            </w:pPr>
          </w:p>
          <w:p w:rsidR="002C3D2E" w:rsidRDefault="002C3D2E" w:rsidP="00B16D89">
            <w:pPr>
              <w:pStyle w:val="NormalWeb"/>
              <w:spacing w:before="0" w:beforeAutospacing="0" w:after="0" w:afterAutospacing="0" w:line="240" w:lineRule="atLeast"/>
              <w:ind w:firstLine="567"/>
              <w:jc w:val="both"/>
              <w:rPr>
                <w:rFonts w:asciiTheme="minorHAnsi" w:hAnsiTheme="minorHAnsi"/>
                <w:strike/>
              </w:rPr>
            </w:pPr>
          </w:p>
          <w:p w:rsidR="002C3D2E" w:rsidRDefault="002C3D2E" w:rsidP="00B16D89">
            <w:pPr>
              <w:pStyle w:val="NormalWeb"/>
              <w:spacing w:before="0" w:beforeAutospacing="0" w:after="0" w:afterAutospacing="0" w:line="240" w:lineRule="atLeast"/>
              <w:ind w:firstLine="567"/>
              <w:jc w:val="both"/>
              <w:rPr>
                <w:rFonts w:asciiTheme="minorHAnsi" w:hAnsiTheme="minorHAnsi"/>
                <w:strike/>
              </w:rPr>
            </w:pPr>
          </w:p>
          <w:p w:rsidR="002C3D2E" w:rsidRDefault="002C3D2E" w:rsidP="00B16D89">
            <w:pPr>
              <w:pStyle w:val="NormalWeb"/>
              <w:spacing w:before="0" w:beforeAutospacing="0" w:after="0" w:afterAutospacing="0" w:line="240" w:lineRule="atLeast"/>
              <w:ind w:firstLine="567"/>
              <w:jc w:val="both"/>
              <w:rPr>
                <w:rFonts w:asciiTheme="minorHAnsi" w:hAnsiTheme="minorHAnsi"/>
                <w:strike/>
              </w:rPr>
            </w:pPr>
          </w:p>
          <w:p w:rsidR="002C3D2E" w:rsidRDefault="002C3D2E" w:rsidP="00B16D89">
            <w:pPr>
              <w:pStyle w:val="NormalWeb"/>
              <w:spacing w:before="0" w:beforeAutospacing="0" w:after="0" w:afterAutospacing="0" w:line="240" w:lineRule="atLeast"/>
              <w:ind w:firstLine="567"/>
              <w:jc w:val="both"/>
              <w:rPr>
                <w:rFonts w:asciiTheme="minorHAnsi" w:hAnsiTheme="minorHAnsi"/>
                <w:strike/>
              </w:rPr>
            </w:pPr>
          </w:p>
          <w:p w:rsidR="00A9691D" w:rsidRPr="002C3D2E" w:rsidRDefault="00A9691D" w:rsidP="00B16D89">
            <w:pPr>
              <w:pStyle w:val="NormalWeb"/>
              <w:spacing w:before="0" w:beforeAutospacing="0" w:after="0" w:afterAutospacing="0" w:line="240" w:lineRule="atLeast"/>
              <w:ind w:firstLine="567"/>
              <w:jc w:val="both"/>
              <w:rPr>
                <w:rFonts w:asciiTheme="minorHAnsi" w:hAnsiTheme="minorHAnsi"/>
              </w:rPr>
            </w:pPr>
            <w:r w:rsidRPr="002C3D2E">
              <w:rPr>
                <w:rFonts w:asciiTheme="minorHAnsi" w:hAnsiTheme="minorHAnsi"/>
                <w:strike/>
              </w:rPr>
              <w:t>(4)</w:t>
            </w:r>
            <w:r w:rsidRPr="00B16D89">
              <w:rPr>
                <w:rFonts w:asciiTheme="minorHAnsi" w:hAnsiTheme="minorHAnsi"/>
                <w:strike/>
              </w:rPr>
              <w:t xml:space="preserve"> Gömme izin belgesi </w:t>
            </w:r>
            <w:r w:rsidRPr="002C3D2E">
              <w:rPr>
                <w:rFonts w:asciiTheme="minorHAnsi" w:hAnsiTheme="minorHAnsi"/>
              </w:rPr>
              <w:t xml:space="preserve">düzenlenirken cenazenin kimliğine ilişkin gerekli inceleme ve araştırma yapılır. Bu kapsamda cenaze yakınlarından ölen kişiye ait nüfus cüzdanı aslını </w:t>
            </w:r>
            <w:r w:rsidRPr="00B16D89">
              <w:rPr>
                <w:rFonts w:asciiTheme="minorHAnsi" w:hAnsiTheme="minorHAnsi"/>
                <w:strike/>
              </w:rPr>
              <w:t xml:space="preserve">gömme izin belgesini </w:t>
            </w:r>
            <w:r w:rsidRPr="002C3D2E">
              <w:rPr>
                <w:rFonts w:asciiTheme="minorHAnsi" w:hAnsiTheme="minorHAnsi"/>
              </w:rPr>
              <w:t>düzenleyen yetkililere göstermeleri istenir. Ölen kişinin nüfus cüzdanının bulunamaması durumunda ölen kişinin yakınlarından ölen kişinin adı, soyadı ve T.C. kimlik numarasının yazılı beyanı istenir. Ölen kişinin yakınlarından ölen kişinin adı, soyadı ve T.C. kimlik numarasının yazılı beyanı dışında nüfus kayıt örneği veya kimlik bilgilerine ilişkin başkaca bir belge istenmez.</w:t>
            </w:r>
          </w:p>
          <w:p w:rsidR="002F1F74" w:rsidRPr="00B16D89" w:rsidRDefault="002F1F74" w:rsidP="00B16D89">
            <w:pPr>
              <w:spacing w:line="240" w:lineRule="atLeast"/>
              <w:ind w:firstLine="567"/>
              <w:jc w:val="both"/>
              <w:outlineLvl w:val="4"/>
              <w:rPr>
                <w:rFonts w:eastAsia="Times New Roman" w:cs="Times New Roman"/>
                <w:b/>
                <w:bCs/>
                <w:sz w:val="24"/>
                <w:szCs w:val="24"/>
                <w:lang w:eastAsia="tr-TR"/>
              </w:rPr>
            </w:pPr>
          </w:p>
        </w:tc>
        <w:tc>
          <w:tcPr>
            <w:tcW w:w="7161" w:type="dxa"/>
          </w:tcPr>
          <w:p w:rsidR="00A9691D" w:rsidRPr="00B16D89" w:rsidRDefault="00A9691D" w:rsidP="00B16D89">
            <w:pPr>
              <w:pStyle w:val="3-NormalYaz0"/>
              <w:spacing w:line="240" w:lineRule="atLeast"/>
              <w:ind w:firstLine="567"/>
              <w:rPr>
                <w:rFonts w:asciiTheme="minorHAnsi" w:hAnsiTheme="minorHAnsi"/>
                <w:b/>
                <w:color w:val="FF0000"/>
                <w:sz w:val="24"/>
                <w:szCs w:val="24"/>
              </w:rPr>
            </w:pPr>
            <w:r w:rsidRPr="00B16D89">
              <w:rPr>
                <w:rFonts w:asciiTheme="minorHAnsi" w:hAnsiTheme="minorHAnsi"/>
                <w:b/>
                <w:color w:val="FF0000"/>
                <w:sz w:val="24"/>
                <w:szCs w:val="24"/>
              </w:rPr>
              <w:lastRenderedPageBreak/>
              <w:t>Ölüm belgesi verilmesi</w:t>
            </w:r>
          </w:p>
          <w:p w:rsidR="00A9691D" w:rsidRPr="002264F1" w:rsidRDefault="00A9691D" w:rsidP="00B16D89">
            <w:pPr>
              <w:pStyle w:val="3-NormalYaz0"/>
              <w:spacing w:line="240" w:lineRule="atLeast"/>
              <w:ind w:firstLine="567"/>
              <w:rPr>
                <w:rFonts w:asciiTheme="minorHAnsi" w:hAnsiTheme="minorHAnsi"/>
                <w:sz w:val="24"/>
                <w:szCs w:val="24"/>
              </w:rPr>
            </w:pPr>
            <w:r w:rsidRPr="002264F1">
              <w:rPr>
                <w:rFonts w:asciiTheme="minorHAnsi" w:hAnsiTheme="minorHAnsi"/>
                <w:b/>
                <w:sz w:val="24"/>
                <w:szCs w:val="24"/>
              </w:rPr>
              <w:t>MADDE 16-</w:t>
            </w:r>
            <w:r w:rsidRPr="002264F1">
              <w:rPr>
                <w:rFonts w:asciiTheme="minorHAnsi" w:hAnsiTheme="minorHAnsi"/>
                <w:sz w:val="24"/>
                <w:szCs w:val="24"/>
              </w:rPr>
              <w:t xml:space="preserve"> (1) Ölüm resmî sağlık kurumlarında gerçekleşmiş veya cenaze resmî sağlık kurumuna getirilmiş ise,</w:t>
            </w:r>
            <w:r w:rsidRPr="00B16D89">
              <w:rPr>
                <w:rFonts w:asciiTheme="minorHAnsi" w:hAnsiTheme="minorHAnsi"/>
                <w:color w:val="FF0000"/>
                <w:sz w:val="24"/>
                <w:szCs w:val="24"/>
              </w:rPr>
              <w:t xml:space="preserve"> ölüm belgesi </w:t>
            </w:r>
            <w:r w:rsidRPr="002264F1">
              <w:rPr>
                <w:rFonts w:asciiTheme="minorHAnsi" w:hAnsiTheme="minorHAnsi"/>
                <w:sz w:val="24"/>
                <w:szCs w:val="24"/>
              </w:rPr>
              <w:t>sağlık kurumunca düzenlenir ve kurumun müdür veya baştabibi tarafından tasdik edilir.</w:t>
            </w:r>
          </w:p>
          <w:p w:rsidR="00A9691D" w:rsidRPr="00B16D89" w:rsidRDefault="00A9691D" w:rsidP="00B16D89">
            <w:pPr>
              <w:pStyle w:val="3-NormalYaz0"/>
              <w:spacing w:line="240" w:lineRule="atLeast"/>
              <w:ind w:firstLine="567"/>
              <w:rPr>
                <w:rFonts w:asciiTheme="minorHAnsi" w:hAnsiTheme="minorHAnsi"/>
                <w:color w:val="FF0000"/>
                <w:sz w:val="24"/>
                <w:szCs w:val="24"/>
              </w:rPr>
            </w:pPr>
            <w:r w:rsidRPr="002264F1">
              <w:rPr>
                <w:rFonts w:asciiTheme="minorHAnsi" w:hAnsiTheme="minorHAnsi"/>
                <w:sz w:val="24"/>
                <w:szCs w:val="24"/>
              </w:rPr>
              <w:t>(2) Ölüm, özel sağlık kuruluşlarında gerçekleşmiş ise, ölüme sebep olan hastalık esnasında tedavi eden tabibin verdiği</w:t>
            </w:r>
            <w:r w:rsidRPr="00B16D89">
              <w:rPr>
                <w:rFonts w:asciiTheme="minorHAnsi" w:hAnsiTheme="minorHAnsi"/>
                <w:color w:val="FF0000"/>
                <w:sz w:val="24"/>
                <w:szCs w:val="24"/>
              </w:rPr>
              <w:t xml:space="preserve"> ölüm belgesi </w:t>
            </w:r>
            <w:r w:rsidRPr="002C3D2E">
              <w:rPr>
                <w:rFonts w:asciiTheme="minorHAnsi" w:hAnsiTheme="minorHAnsi"/>
                <w:sz w:val="24"/>
                <w:szCs w:val="24"/>
              </w:rPr>
              <w:t>varsa bu belge belediye tabibi, yoksa</w:t>
            </w:r>
            <w:r w:rsidRPr="00B16D89">
              <w:rPr>
                <w:rFonts w:asciiTheme="minorHAnsi" w:hAnsiTheme="minorHAnsi"/>
                <w:color w:val="FF0000"/>
                <w:sz w:val="24"/>
                <w:szCs w:val="24"/>
              </w:rPr>
              <w:t xml:space="preserve"> toplum sağlığı merkezi hekimi veya aile hekimi </w:t>
            </w:r>
            <w:r w:rsidRPr="002C3D2E">
              <w:rPr>
                <w:rFonts w:asciiTheme="minorHAnsi" w:hAnsiTheme="minorHAnsi"/>
                <w:sz w:val="24"/>
                <w:szCs w:val="24"/>
              </w:rPr>
              <w:t>tarafından tasdik edilmek şartıyla geçerli olur.</w:t>
            </w:r>
            <w:r w:rsidRPr="00B16D89">
              <w:rPr>
                <w:rFonts w:asciiTheme="minorHAnsi" w:hAnsiTheme="minorHAnsi"/>
                <w:color w:val="FF0000"/>
                <w:sz w:val="24"/>
                <w:szCs w:val="24"/>
              </w:rPr>
              <w:t xml:space="preserve"> Tasdik işlemi elektronik ortamda da yapılabilir.</w:t>
            </w:r>
          </w:p>
          <w:p w:rsidR="00A9691D" w:rsidRPr="00B16D89" w:rsidRDefault="00A9691D" w:rsidP="00B16D89">
            <w:pPr>
              <w:pStyle w:val="3-NormalYaz0"/>
              <w:spacing w:line="240" w:lineRule="atLeast"/>
              <w:ind w:firstLine="567"/>
              <w:rPr>
                <w:rFonts w:asciiTheme="minorHAnsi" w:hAnsiTheme="minorHAnsi"/>
                <w:color w:val="FF0000"/>
                <w:sz w:val="24"/>
                <w:szCs w:val="24"/>
              </w:rPr>
            </w:pPr>
            <w:r w:rsidRPr="002C3D2E">
              <w:rPr>
                <w:rFonts w:asciiTheme="minorHAnsi" w:hAnsiTheme="minorHAnsi"/>
                <w:sz w:val="24"/>
                <w:szCs w:val="24"/>
              </w:rPr>
              <w:t>(3) Ölümün sağlık kurumları dışında gerçekleşmesi durumunda</w:t>
            </w:r>
            <w:r w:rsidRPr="00B16D89">
              <w:rPr>
                <w:rFonts w:asciiTheme="minorHAnsi" w:hAnsiTheme="minorHAnsi"/>
                <w:color w:val="FF0000"/>
                <w:sz w:val="24"/>
                <w:szCs w:val="24"/>
              </w:rPr>
              <w:t xml:space="preserve"> ölüm belgesi </w:t>
            </w:r>
            <w:r w:rsidRPr="002C3D2E">
              <w:rPr>
                <w:rFonts w:asciiTheme="minorHAnsi" w:hAnsiTheme="minorHAnsi"/>
                <w:sz w:val="24"/>
                <w:szCs w:val="24"/>
              </w:rPr>
              <w:t>cenazenin bulunduğu yerdeki belediye tabibi tarafından, belediye tabibi bulunmayan yerlerde</w:t>
            </w:r>
            <w:r w:rsidRPr="00B16D89">
              <w:rPr>
                <w:rFonts w:asciiTheme="minorHAnsi" w:hAnsiTheme="minorHAnsi"/>
                <w:color w:val="FF0000"/>
                <w:sz w:val="24"/>
                <w:szCs w:val="24"/>
              </w:rPr>
              <w:t xml:space="preserve"> toplum sağlığı merkezi hekimi </w:t>
            </w:r>
            <w:r w:rsidRPr="00B16D89">
              <w:rPr>
                <w:rFonts w:asciiTheme="minorHAnsi" w:hAnsiTheme="minorHAnsi"/>
                <w:color w:val="FF0000"/>
                <w:sz w:val="24"/>
                <w:szCs w:val="24"/>
              </w:rPr>
              <w:lastRenderedPageBreak/>
              <w:t>yoksa aile hekimi tarafından, bunların bulunmaması halinde ise ölüm belgesi düzenleme yetkilisi tarafından verilir.</w:t>
            </w:r>
          </w:p>
          <w:p w:rsidR="00A9691D" w:rsidRPr="00B16D89" w:rsidRDefault="00A9691D" w:rsidP="00B16D89">
            <w:pPr>
              <w:pStyle w:val="3-NormalYaz0"/>
              <w:spacing w:line="240" w:lineRule="atLeast"/>
              <w:ind w:firstLine="567"/>
              <w:rPr>
                <w:rFonts w:asciiTheme="minorHAnsi" w:hAnsiTheme="minorHAnsi"/>
                <w:color w:val="FF0000"/>
                <w:sz w:val="24"/>
                <w:szCs w:val="24"/>
              </w:rPr>
            </w:pPr>
            <w:r w:rsidRPr="00B16D89">
              <w:rPr>
                <w:rFonts w:asciiTheme="minorHAnsi" w:hAnsiTheme="minorHAnsi"/>
                <w:color w:val="FF0000"/>
                <w:sz w:val="24"/>
                <w:szCs w:val="24"/>
              </w:rPr>
              <w:t xml:space="preserve">(4) Ölüm belgesi düzenleme yetkilisi bulunmayan veya makul sürede ulaşılamadığı yerlerde ise bu belge jandarma karakol komutanları veya köy muhtarları tarafından verilir. Mesai saatleri dışında verilecek olan ölüm belgelerinin düzenlenmesi işi ilçe bazında, belediye tabibi, toplum sağlığı merkezi hekimi ve aile hekimlerinin </w:t>
            </w:r>
            <w:r w:rsidR="002C3D2E" w:rsidRPr="00B16D89">
              <w:rPr>
                <w:rFonts w:asciiTheme="minorHAnsi" w:hAnsiTheme="minorHAnsi"/>
                <w:color w:val="FF0000"/>
                <w:sz w:val="24"/>
                <w:szCs w:val="24"/>
              </w:rPr>
              <w:t>dâhil</w:t>
            </w:r>
            <w:r w:rsidRPr="00B16D89">
              <w:rPr>
                <w:rFonts w:asciiTheme="minorHAnsi" w:hAnsiTheme="minorHAnsi"/>
                <w:color w:val="FF0000"/>
                <w:sz w:val="24"/>
                <w:szCs w:val="24"/>
              </w:rPr>
              <w:t xml:space="preserve"> olduğu nöbet sistemi ile verilir. Bu nöbet listesi toplum sağlığı merkezlerince oluşturulur, mahalli mülki amir tarafından onaylanır. Nöbet listesi oluşturulurken coğrafi şartlar göz önünde bulundurularak ilçeler birleştirilebilir. Mesai saatleri dışında ölüm belgesi düzenlenmesine ilişkin nöbet, adli hizmet nöbetleri ile birlikte verilebilir. 112 acil sağlık istasyonu görevlileri vakaya gittiklerinde ölüm gerçekleşmiş ise doğrudan ölüm belgesi düzenleyebilir. Bu nöbet uygulamasında ihtiyaç duyulan lojistik hizmetler halk sağlığı müdürlüklerince verilir.</w:t>
            </w:r>
          </w:p>
          <w:p w:rsidR="00A9691D" w:rsidRPr="00B16D89" w:rsidRDefault="00A9691D" w:rsidP="00B16D89">
            <w:pPr>
              <w:pStyle w:val="3-NormalYaz0"/>
              <w:spacing w:line="240" w:lineRule="atLeast"/>
              <w:ind w:firstLine="567"/>
              <w:rPr>
                <w:rFonts w:asciiTheme="minorHAnsi" w:hAnsiTheme="minorHAnsi"/>
                <w:color w:val="FF0000"/>
                <w:sz w:val="24"/>
                <w:szCs w:val="24"/>
              </w:rPr>
            </w:pPr>
            <w:r w:rsidRPr="00B16D89">
              <w:rPr>
                <w:rFonts w:asciiTheme="minorHAnsi" w:hAnsiTheme="minorHAnsi"/>
                <w:color w:val="FF0000"/>
                <w:sz w:val="24"/>
                <w:szCs w:val="24"/>
              </w:rPr>
              <w:t xml:space="preserve">(5) Ölüm belgesi </w:t>
            </w:r>
            <w:r w:rsidRPr="002C3D2E">
              <w:rPr>
                <w:rFonts w:asciiTheme="minorHAnsi" w:hAnsiTheme="minorHAnsi"/>
                <w:sz w:val="24"/>
                <w:szCs w:val="24"/>
              </w:rPr>
              <w:t xml:space="preserve">düzenlenirken cenazenin kimliğine ilişkin gerekli inceleme ve araştırma yapılır. Bu kapsamda cenaze yakınlarından ölen kişiye ait nüfus cüzdanı aslını </w:t>
            </w:r>
            <w:r w:rsidRPr="00B16D89">
              <w:rPr>
                <w:rFonts w:asciiTheme="minorHAnsi" w:hAnsiTheme="minorHAnsi"/>
                <w:color w:val="FF0000"/>
                <w:sz w:val="24"/>
                <w:szCs w:val="24"/>
              </w:rPr>
              <w:t xml:space="preserve">ölüm belgesini </w:t>
            </w:r>
            <w:r w:rsidRPr="002C3D2E">
              <w:rPr>
                <w:rFonts w:asciiTheme="minorHAnsi" w:hAnsiTheme="minorHAnsi"/>
                <w:sz w:val="24"/>
                <w:szCs w:val="24"/>
              </w:rPr>
              <w:t>düzenleyen yetkililere göstermeleri istenir. Ölen kişinin nüfus cüzdanının bulunamaması durumunda ölen kişinin yakınlarından ölen kişinin adı, soyadı ve T.C. kimlik numarasının yazılı beyanı istenir. Ölen kişinin yakınlarından ölen kişinin adı, soyadı ve T.C. kimlik numarasının yazılı beyanı dışında nüfus kayıt örneği veya kimlik bilgilerine ilişkin başkaca bir belge istenmez.</w:t>
            </w:r>
          </w:p>
          <w:p w:rsidR="002F1F74" w:rsidRPr="00B16D89" w:rsidRDefault="00A9691D" w:rsidP="00B16D89">
            <w:pPr>
              <w:pStyle w:val="3-NormalYaz0"/>
              <w:spacing w:line="240" w:lineRule="atLeast"/>
              <w:ind w:firstLine="567"/>
              <w:rPr>
                <w:rFonts w:asciiTheme="minorHAnsi" w:hAnsiTheme="minorHAnsi" w:cs="Arial"/>
                <w:b/>
                <w:color w:val="1C283D"/>
                <w:sz w:val="24"/>
                <w:szCs w:val="24"/>
              </w:rPr>
            </w:pPr>
            <w:r w:rsidRPr="00B16D89">
              <w:rPr>
                <w:rFonts w:asciiTheme="minorHAnsi" w:hAnsiTheme="minorHAnsi"/>
                <w:color w:val="FF0000"/>
                <w:sz w:val="24"/>
                <w:szCs w:val="24"/>
              </w:rPr>
              <w:t>(6) Ölüm belgesi elektronik ortamda doldurulur. Ancak teknik sebeplerle kâğıt ortamında doldurulanlar beş iş günü içerisinde elektronik ortama aktarılır.</w:t>
            </w:r>
          </w:p>
        </w:tc>
      </w:tr>
      <w:tr w:rsidR="002F1F74" w:rsidRPr="00B16D89" w:rsidTr="00543A90">
        <w:trPr>
          <w:trHeight w:val="286"/>
        </w:trPr>
        <w:tc>
          <w:tcPr>
            <w:tcW w:w="7160" w:type="dxa"/>
          </w:tcPr>
          <w:p w:rsidR="00C37B3F" w:rsidRPr="00DB505A" w:rsidRDefault="00C37B3F" w:rsidP="00C37B3F">
            <w:pPr>
              <w:pStyle w:val="NormalWeb"/>
              <w:spacing w:before="0" w:beforeAutospacing="0" w:after="0" w:afterAutospacing="0" w:line="240" w:lineRule="atLeast"/>
              <w:ind w:firstLine="567"/>
              <w:jc w:val="both"/>
              <w:rPr>
                <w:rFonts w:asciiTheme="minorHAnsi" w:hAnsiTheme="minorHAnsi"/>
                <w:b/>
                <w:strike/>
              </w:rPr>
            </w:pPr>
            <w:r w:rsidRPr="00DB505A">
              <w:rPr>
                <w:rFonts w:asciiTheme="minorHAnsi" w:hAnsiTheme="minorHAnsi"/>
                <w:b/>
                <w:strike/>
              </w:rPr>
              <w:lastRenderedPageBreak/>
              <w:t>Gömme izin belgesi görevlilerinin tespiti ve ilanı</w:t>
            </w:r>
          </w:p>
          <w:p w:rsidR="00C37B3F" w:rsidRPr="002C3D2E" w:rsidRDefault="00C37B3F" w:rsidP="00C37B3F">
            <w:pPr>
              <w:pStyle w:val="NormalWeb"/>
              <w:spacing w:before="0" w:beforeAutospacing="0" w:after="0" w:afterAutospacing="0" w:line="240" w:lineRule="atLeast"/>
              <w:ind w:firstLine="567"/>
              <w:jc w:val="both"/>
              <w:rPr>
                <w:rFonts w:asciiTheme="minorHAnsi" w:hAnsiTheme="minorHAnsi"/>
              </w:rPr>
            </w:pPr>
            <w:bookmarkStart w:id="7" w:name="17"/>
            <w:bookmarkEnd w:id="7"/>
            <w:r w:rsidRPr="002C3D2E">
              <w:rPr>
                <w:rFonts w:asciiTheme="minorHAnsi" w:hAnsiTheme="minorHAnsi"/>
                <w:b/>
              </w:rPr>
              <w:t>MADDE 17-</w:t>
            </w:r>
            <w:r w:rsidRPr="002C3D2E">
              <w:rPr>
                <w:rFonts w:asciiTheme="minorHAnsi" w:hAnsiTheme="minorHAnsi"/>
              </w:rPr>
              <w:t xml:space="preserve"> (1) Belediye tabibi veya hükümet tabibi bulunmayan yerlerde mahallin en büyük mülki idare amiri tarafından o mahalde </w:t>
            </w:r>
            <w:r w:rsidRPr="002C3D2E">
              <w:rPr>
                <w:rFonts w:asciiTheme="minorHAnsi" w:hAnsiTheme="minorHAnsi"/>
              </w:rPr>
              <w:lastRenderedPageBreak/>
              <w:t>görev yapan sağlık personeli, yoksa diğer kamu görevlileri, yoksa jandarma karakol komutanları veya köy muhtarlarına eğitim verilir. Eğitim sonrası başarılı olup görevlendirilecek kişilere</w:t>
            </w:r>
            <w:r w:rsidRPr="00DB505A">
              <w:rPr>
                <w:rFonts w:asciiTheme="minorHAnsi" w:hAnsiTheme="minorHAnsi"/>
                <w:strike/>
              </w:rPr>
              <w:t xml:space="preserve"> bu Yönetmeliğin ekinde yer alan Ek-6’daki Gömme İzni Düzenleme Belgesi verilir. </w:t>
            </w:r>
            <w:r w:rsidRPr="002C3D2E">
              <w:rPr>
                <w:rFonts w:asciiTheme="minorHAnsi" w:hAnsiTheme="minorHAnsi"/>
              </w:rPr>
              <w:t>Bu görevlilerin tespiti en büyük mülkî amir tarafından her yıl yeniden yapılır.</w:t>
            </w:r>
          </w:p>
          <w:p w:rsidR="002F1F74" w:rsidRPr="00DB505A" w:rsidRDefault="00C37B3F" w:rsidP="00C37B3F">
            <w:pPr>
              <w:pStyle w:val="NormalWeb"/>
              <w:spacing w:before="0" w:beforeAutospacing="0" w:after="0" w:afterAutospacing="0" w:line="240" w:lineRule="atLeast"/>
              <w:ind w:firstLine="567"/>
              <w:jc w:val="both"/>
              <w:rPr>
                <w:rFonts w:asciiTheme="minorHAnsi" w:hAnsiTheme="minorHAnsi"/>
                <w:b/>
                <w:bCs/>
                <w:strike/>
              </w:rPr>
            </w:pPr>
            <w:proofErr w:type="gramStart"/>
            <w:r w:rsidRPr="002C3D2E">
              <w:rPr>
                <w:rFonts w:asciiTheme="minorHAnsi" w:hAnsiTheme="minorHAnsi"/>
              </w:rPr>
              <w:t>(2)</w:t>
            </w:r>
            <w:r w:rsidRPr="00DB505A">
              <w:rPr>
                <w:rFonts w:asciiTheme="minorHAnsi" w:hAnsiTheme="minorHAnsi"/>
                <w:strike/>
              </w:rPr>
              <w:t xml:space="preserve"> Gömme izin belgesi görevlilerinin</w:t>
            </w:r>
            <w:r w:rsidRPr="002C3D2E">
              <w:rPr>
                <w:rFonts w:asciiTheme="minorHAnsi" w:hAnsiTheme="minorHAnsi"/>
              </w:rPr>
              <w:t xml:space="preserve"> ad ve soyadları, unvanları, meslekleri, görev yerleri </w:t>
            </w:r>
            <w:r w:rsidRPr="00DB505A">
              <w:rPr>
                <w:rFonts w:asciiTheme="minorHAnsi" w:hAnsiTheme="minorHAnsi"/>
                <w:strike/>
              </w:rPr>
              <w:t>ile</w:t>
            </w:r>
            <w:r w:rsidRPr="002C3D2E">
              <w:rPr>
                <w:rFonts w:asciiTheme="minorHAnsi" w:hAnsiTheme="minorHAnsi"/>
              </w:rPr>
              <w:t xml:space="preserve"> iletişim bilgileri ile herhangi bir sebeple ölüm anında yerleşim yerinde bulunmamaları halinde yerlerine bakmakla kimin görevli olacağı, tablo halinde </w:t>
            </w:r>
            <w:r w:rsidRPr="00DB505A">
              <w:rPr>
                <w:rFonts w:asciiTheme="minorHAnsi" w:hAnsiTheme="minorHAnsi"/>
                <w:strike/>
              </w:rPr>
              <w:t>il sağlık müdürlüğü ve ilçe sağlık grup başkanlıklarında</w:t>
            </w:r>
            <w:r w:rsidRPr="002C3D2E">
              <w:rPr>
                <w:rFonts w:asciiTheme="minorHAnsi" w:hAnsiTheme="minorHAnsi"/>
              </w:rPr>
              <w:t xml:space="preserve"> muhafaza edilir, köy muhtarlığı, nüfus müdürlüğü, ilgili jandarma karakol komutanlığına bildirilir, değişiklikler tabloya işlenir. </w:t>
            </w:r>
            <w:proofErr w:type="gramEnd"/>
            <w:r w:rsidRPr="002C3D2E">
              <w:rPr>
                <w:rFonts w:asciiTheme="minorHAnsi" w:hAnsiTheme="minorHAnsi"/>
              </w:rPr>
              <w:t xml:space="preserve">Belde ve köylerde ikamet edenlere ve üçüncü şahıslara; belediyeler ve köy muhtarlıklarınca herhangi bir aksaklık olmayacak şekilde ilan edilip duyurulur. </w:t>
            </w:r>
          </w:p>
        </w:tc>
        <w:tc>
          <w:tcPr>
            <w:tcW w:w="7161" w:type="dxa"/>
          </w:tcPr>
          <w:p w:rsidR="00C37B3F" w:rsidRPr="00DB505A" w:rsidRDefault="00C37B3F" w:rsidP="00C37B3F">
            <w:pPr>
              <w:pStyle w:val="3-NormalYaz0"/>
              <w:spacing w:line="240" w:lineRule="atLeast"/>
              <w:ind w:firstLine="567"/>
              <w:rPr>
                <w:rFonts w:asciiTheme="minorHAnsi" w:hAnsiTheme="minorHAnsi"/>
                <w:b/>
                <w:color w:val="FF0000"/>
                <w:sz w:val="24"/>
                <w:szCs w:val="24"/>
              </w:rPr>
            </w:pPr>
            <w:r w:rsidRPr="00DB505A">
              <w:rPr>
                <w:rFonts w:asciiTheme="minorHAnsi" w:hAnsiTheme="minorHAnsi"/>
                <w:b/>
                <w:color w:val="FF0000"/>
                <w:sz w:val="24"/>
                <w:szCs w:val="24"/>
              </w:rPr>
              <w:lastRenderedPageBreak/>
              <w:t>Ölüm belgesi düzenleme yetkililerinin tespiti ve ilanı</w:t>
            </w:r>
          </w:p>
          <w:p w:rsidR="00C37B3F" w:rsidRPr="00DB505A" w:rsidRDefault="00DB505A" w:rsidP="00C37B3F">
            <w:pPr>
              <w:pStyle w:val="3-NormalYaz0"/>
              <w:spacing w:line="240" w:lineRule="atLeast"/>
              <w:ind w:firstLine="567"/>
              <w:rPr>
                <w:rFonts w:asciiTheme="minorHAnsi" w:hAnsiTheme="minorHAnsi"/>
                <w:color w:val="FF0000"/>
                <w:sz w:val="24"/>
                <w:szCs w:val="24"/>
              </w:rPr>
            </w:pPr>
            <w:r w:rsidRPr="002C3D2E">
              <w:rPr>
                <w:rFonts w:asciiTheme="minorHAnsi" w:hAnsiTheme="minorHAnsi"/>
                <w:b/>
                <w:sz w:val="24"/>
                <w:szCs w:val="24"/>
              </w:rPr>
              <w:t>MADDE 17-</w:t>
            </w:r>
            <w:r w:rsidR="00C37B3F" w:rsidRPr="002C3D2E">
              <w:rPr>
                <w:rFonts w:asciiTheme="minorHAnsi" w:hAnsiTheme="minorHAnsi"/>
                <w:b/>
                <w:sz w:val="24"/>
                <w:szCs w:val="24"/>
              </w:rPr>
              <w:t xml:space="preserve"> </w:t>
            </w:r>
            <w:r w:rsidR="00C37B3F" w:rsidRPr="002C3D2E">
              <w:rPr>
                <w:rFonts w:asciiTheme="minorHAnsi" w:hAnsiTheme="minorHAnsi"/>
                <w:sz w:val="24"/>
                <w:szCs w:val="24"/>
              </w:rPr>
              <w:t xml:space="preserve">(1) Belediye tabibi veya hükümet tabibi bulunmayan yerlerde mahallin en büyük mülki idare amiri tarafından o mahalde </w:t>
            </w:r>
            <w:r w:rsidR="00C37B3F" w:rsidRPr="002C3D2E">
              <w:rPr>
                <w:rFonts w:asciiTheme="minorHAnsi" w:hAnsiTheme="minorHAnsi"/>
                <w:sz w:val="24"/>
                <w:szCs w:val="24"/>
              </w:rPr>
              <w:lastRenderedPageBreak/>
              <w:t>görev yapan sağlık personeli, yoksa diğer kamu görevlileri, yoksa jandarma karakol komutanları veya köy muhtarlarına eğitim verilir. Eğitim sonrası başarılı olup görevlendirilecek kişilere</w:t>
            </w:r>
            <w:r w:rsidR="00C37B3F" w:rsidRPr="00DB505A">
              <w:rPr>
                <w:rFonts w:asciiTheme="minorHAnsi" w:hAnsiTheme="minorHAnsi"/>
                <w:color w:val="FF0000"/>
                <w:sz w:val="24"/>
                <w:szCs w:val="24"/>
              </w:rPr>
              <w:t xml:space="preserve"> Ek-6’daki belge verilir. </w:t>
            </w:r>
            <w:r w:rsidR="00C37B3F" w:rsidRPr="002C3D2E">
              <w:rPr>
                <w:rFonts w:asciiTheme="minorHAnsi" w:hAnsiTheme="minorHAnsi"/>
                <w:sz w:val="24"/>
                <w:szCs w:val="24"/>
              </w:rPr>
              <w:t>Bu görevlilerin tespiti en büyük mülkî amir tarafından her yıl yeniden yapılır.</w:t>
            </w:r>
          </w:p>
          <w:p w:rsidR="002C3D2E" w:rsidRDefault="002C3D2E" w:rsidP="00DB505A">
            <w:pPr>
              <w:pStyle w:val="3-NormalYaz0"/>
              <w:spacing w:line="240" w:lineRule="atLeast"/>
              <w:ind w:firstLine="567"/>
              <w:rPr>
                <w:rFonts w:asciiTheme="minorHAnsi" w:hAnsiTheme="minorHAnsi"/>
                <w:color w:val="FF0000"/>
                <w:sz w:val="24"/>
                <w:szCs w:val="24"/>
              </w:rPr>
            </w:pPr>
          </w:p>
          <w:p w:rsidR="002F1F74" w:rsidRPr="00C37B3F" w:rsidRDefault="00C37B3F" w:rsidP="00DB505A">
            <w:pPr>
              <w:pStyle w:val="3-NormalYaz0"/>
              <w:spacing w:line="240" w:lineRule="atLeast"/>
              <w:ind w:firstLine="567"/>
              <w:rPr>
                <w:rFonts w:asciiTheme="minorHAnsi" w:hAnsiTheme="minorHAnsi" w:cs="Arial"/>
                <w:b/>
                <w:color w:val="1C283D"/>
                <w:sz w:val="24"/>
                <w:szCs w:val="24"/>
              </w:rPr>
            </w:pPr>
            <w:proofErr w:type="gramStart"/>
            <w:r w:rsidRPr="00DB505A">
              <w:rPr>
                <w:rFonts w:asciiTheme="minorHAnsi" w:hAnsiTheme="minorHAnsi"/>
                <w:color w:val="FF0000"/>
                <w:sz w:val="24"/>
                <w:szCs w:val="24"/>
              </w:rPr>
              <w:t xml:space="preserve">(2) Ölüm belgesi düzenleme yetkililerinin </w:t>
            </w:r>
            <w:r w:rsidRPr="002C3D2E">
              <w:rPr>
                <w:rFonts w:asciiTheme="minorHAnsi" w:hAnsiTheme="minorHAnsi"/>
                <w:sz w:val="24"/>
                <w:szCs w:val="24"/>
              </w:rPr>
              <w:t xml:space="preserve">ad ve soyadları, unvanları, meslekleri, görev yerleri </w:t>
            </w:r>
            <w:r w:rsidRPr="00DB505A">
              <w:rPr>
                <w:rFonts w:asciiTheme="minorHAnsi" w:hAnsiTheme="minorHAnsi"/>
                <w:color w:val="FF0000"/>
                <w:sz w:val="24"/>
                <w:szCs w:val="24"/>
              </w:rPr>
              <w:t xml:space="preserve">ve </w:t>
            </w:r>
            <w:r w:rsidRPr="002C3D2E">
              <w:rPr>
                <w:rFonts w:asciiTheme="minorHAnsi" w:hAnsiTheme="minorHAnsi"/>
                <w:sz w:val="24"/>
                <w:szCs w:val="24"/>
              </w:rPr>
              <w:t xml:space="preserve">iletişim bilgileri ile herhangi bir sebeple ölüm anında yerleşim yerinde bulunmamaları halinde yerlerine bakmakla kimin görevli olacağı, tablo halinde </w:t>
            </w:r>
            <w:r w:rsidRPr="00DB505A">
              <w:rPr>
                <w:rFonts w:asciiTheme="minorHAnsi" w:hAnsiTheme="minorHAnsi"/>
                <w:color w:val="FF0000"/>
                <w:sz w:val="24"/>
                <w:szCs w:val="24"/>
              </w:rPr>
              <w:t xml:space="preserve">halk sağlığı müdürlüğü ve toplum sağlığı merkezlerinde </w:t>
            </w:r>
            <w:r w:rsidRPr="002C3D2E">
              <w:rPr>
                <w:rFonts w:asciiTheme="minorHAnsi" w:hAnsiTheme="minorHAnsi"/>
                <w:sz w:val="24"/>
                <w:szCs w:val="24"/>
              </w:rPr>
              <w:t xml:space="preserve">muhafaza edilir, köy muhtarlığı, nüfus müdürlüğü, ilgili jandarma karakol komutanlığına bildirilir, değişiklikler tabloya işlenir. </w:t>
            </w:r>
            <w:proofErr w:type="gramEnd"/>
            <w:r w:rsidRPr="002C3D2E">
              <w:rPr>
                <w:rFonts w:asciiTheme="minorHAnsi" w:hAnsiTheme="minorHAnsi"/>
                <w:sz w:val="24"/>
                <w:szCs w:val="24"/>
              </w:rPr>
              <w:t>Belde ve köylerde ikamet edenlere ve üçüncü şahıslara; belediyeler ve köy muhtarlıklarınca herhangi bir aksaklık olmayacak şekilde ilan edilip duyurulur.</w:t>
            </w:r>
          </w:p>
        </w:tc>
      </w:tr>
      <w:tr w:rsidR="002F1F74" w:rsidRPr="00B16D89" w:rsidTr="00543A90">
        <w:trPr>
          <w:trHeight w:val="286"/>
        </w:trPr>
        <w:tc>
          <w:tcPr>
            <w:tcW w:w="7160" w:type="dxa"/>
          </w:tcPr>
          <w:p w:rsidR="00C37B3F" w:rsidRPr="00DB505A" w:rsidRDefault="00C37B3F" w:rsidP="00C37B3F">
            <w:pPr>
              <w:pStyle w:val="NormalWeb"/>
              <w:spacing w:before="0" w:beforeAutospacing="0" w:after="0" w:afterAutospacing="0" w:line="240" w:lineRule="atLeast"/>
              <w:ind w:firstLine="567"/>
              <w:jc w:val="both"/>
              <w:rPr>
                <w:rFonts w:asciiTheme="minorHAnsi" w:hAnsiTheme="minorHAnsi"/>
                <w:b/>
                <w:strike/>
              </w:rPr>
            </w:pPr>
            <w:r w:rsidRPr="00DB505A">
              <w:rPr>
                <w:rFonts w:asciiTheme="minorHAnsi" w:hAnsiTheme="minorHAnsi"/>
                <w:b/>
                <w:strike/>
              </w:rPr>
              <w:lastRenderedPageBreak/>
              <w:t>Gömme izin belgesi görevlilerinin eğitimi</w:t>
            </w:r>
          </w:p>
          <w:p w:rsidR="002F1F74" w:rsidRPr="00DB505A" w:rsidRDefault="00C37B3F" w:rsidP="00C37B3F">
            <w:pPr>
              <w:pStyle w:val="NormalWeb"/>
              <w:spacing w:before="0" w:beforeAutospacing="0" w:after="0" w:afterAutospacing="0" w:line="240" w:lineRule="atLeast"/>
              <w:ind w:firstLine="567"/>
              <w:jc w:val="both"/>
              <w:rPr>
                <w:rFonts w:asciiTheme="minorHAnsi" w:hAnsiTheme="minorHAnsi"/>
                <w:b/>
                <w:bCs/>
                <w:strike/>
              </w:rPr>
            </w:pPr>
            <w:bookmarkStart w:id="8" w:name="18"/>
            <w:bookmarkEnd w:id="8"/>
            <w:r w:rsidRPr="002C3D2E">
              <w:rPr>
                <w:rFonts w:asciiTheme="minorHAnsi" w:hAnsiTheme="minorHAnsi"/>
                <w:b/>
              </w:rPr>
              <w:t>MADDE 18-</w:t>
            </w:r>
            <w:r w:rsidRPr="002C3D2E">
              <w:rPr>
                <w:rFonts w:asciiTheme="minorHAnsi" w:hAnsiTheme="minorHAnsi"/>
              </w:rPr>
              <w:t xml:space="preserve"> (1) </w:t>
            </w:r>
            <w:r w:rsidRPr="00DB505A">
              <w:rPr>
                <w:rFonts w:asciiTheme="minorHAnsi" w:hAnsiTheme="minorHAnsi"/>
                <w:strike/>
              </w:rPr>
              <w:t>Gömme izin belgesi görevlilerinin eğitimi, Sağlık Bakanlığınca</w:t>
            </w:r>
            <w:r w:rsidRPr="002C3D2E">
              <w:rPr>
                <w:rFonts w:asciiTheme="minorHAnsi" w:hAnsiTheme="minorHAnsi"/>
              </w:rPr>
              <w:t xml:space="preserve"> belirlenecek müfredat çerçevesinde mülki amirlikçe yerine getirilir.</w:t>
            </w:r>
          </w:p>
        </w:tc>
        <w:tc>
          <w:tcPr>
            <w:tcW w:w="7161" w:type="dxa"/>
          </w:tcPr>
          <w:p w:rsidR="00C37B3F" w:rsidRPr="00DB505A" w:rsidRDefault="00C37B3F" w:rsidP="00C37B3F">
            <w:pPr>
              <w:pStyle w:val="3-NormalYaz0"/>
              <w:spacing w:line="240" w:lineRule="atLeast"/>
              <w:ind w:firstLine="567"/>
              <w:rPr>
                <w:rFonts w:asciiTheme="minorHAnsi" w:hAnsiTheme="minorHAnsi"/>
                <w:b/>
                <w:color w:val="FF0000"/>
                <w:sz w:val="24"/>
                <w:szCs w:val="24"/>
              </w:rPr>
            </w:pPr>
            <w:r w:rsidRPr="00DB505A">
              <w:rPr>
                <w:rFonts w:asciiTheme="minorHAnsi" w:hAnsiTheme="minorHAnsi"/>
                <w:b/>
                <w:color w:val="FF0000"/>
                <w:sz w:val="24"/>
                <w:szCs w:val="24"/>
              </w:rPr>
              <w:t>Ölüm belgesi düzenleme yetkililerinin eğitimi</w:t>
            </w:r>
          </w:p>
          <w:p w:rsidR="002F1F74" w:rsidRPr="00C37B3F" w:rsidRDefault="00DB505A" w:rsidP="00DB505A">
            <w:pPr>
              <w:pStyle w:val="3-NormalYaz0"/>
              <w:spacing w:line="240" w:lineRule="atLeast"/>
              <w:ind w:firstLine="567"/>
              <w:rPr>
                <w:rFonts w:asciiTheme="minorHAnsi" w:hAnsiTheme="minorHAnsi" w:cs="Arial"/>
                <w:b/>
                <w:color w:val="1C283D"/>
                <w:sz w:val="24"/>
                <w:szCs w:val="24"/>
              </w:rPr>
            </w:pPr>
            <w:r w:rsidRPr="002C3D2E">
              <w:rPr>
                <w:rFonts w:asciiTheme="minorHAnsi" w:hAnsiTheme="minorHAnsi"/>
                <w:b/>
                <w:sz w:val="24"/>
                <w:szCs w:val="24"/>
              </w:rPr>
              <w:t>MADDE 18-</w:t>
            </w:r>
            <w:r w:rsidR="00C37B3F" w:rsidRPr="00DB505A">
              <w:rPr>
                <w:rFonts w:asciiTheme="minorHAnsi" w:hAnsiTheme="minorHAnsi"/>
                <w:color w:val="FF0000"/>
                <w:sz w:val="24"/>
                <w:szCs w:val="24"/>
              </w:rPr>
              <w:t xml:space="preserve"> </w:t>
            </w:r>
            <w:r w:rsidR="00C37B3F" w:rsidRPr="00E35BCA">
              <w:rPr>
                <w:rFonts w:asciiTheme="minorHAnsi" w:hAnsiTheme="minorHAnsi"/>
                <w:sz w:val="24"/>
                <w:szCs w:val="24"/>
              </w:rPr>
              <w:t>(1)</w:t>
            </w:r>
            <w:r w:rsidR="00C37B3F" w:rsidRPr="00DB505A">
              <w:rPr>
                <w:rFonts w:asciiTheme="minorHAnsi" w:hAnsiTheme="minorHAnsi"/>
                <w:color w:val="FF0000"/>
                <w:sz w:val="24"/>
                <w:szCs w:val="24"/>
              </w:rPr>
              <w:t xml:space="preserve"> Ölüm belgesi düzenleme yetkililerinin eğitimi, Türkiye Halk Sağlığı Kurumunca </w:t>
            </w:r>
            <w:r w:rsidR="00C37B3F" w:rsidRPr="002C3D2E">
              <w:rPr>
                <w:rFonts w:asciiTheme="minorHAnsi" w:hAnsiTheme="minorHAnsi"/>
                <w:sz w:val="24"/>
                <w:szCs w:val="24"/>
              </w:rPr>
              <w:t>belirlenecek müfredat çerçevesinde mülki amirlikçe yerine getirilir</w:t>
            </w:r>
            <w:r w:rsidRPr="002C3D2E">
              <w:rPr>
                <w:rFonts w:asciiTheme="minorHAnsi" w:hAnsiTheme="minorHAnsi"/>
                <w:sz w:val="24"/>
                <w:szCs w:val="24"/>
              </w:rPr>
              <w:t>.</w:t>
            </w:r>
          </w:p>
        </w:tc>
      </w:tr>
      <w:tr w:rsidR="002F1F74" w:rsidRPr="00B16D89" w:rsidTr="00543A90">
        <w:trPr>
          <w:trHeight w:val="286"/>
        </w:trPr>
        <w:tc>
          <w:tcPr>
            <w:tcW w:w="7160" w:type="dxa"/>
          </w:tcPr>
          <w:p w:rsidR="00C37B3F" w:rsidRPr="00DB505A" w:rsidRDefault="00C37B3F" w:rsidP="00C37B3F">
            <w:pPr>
              <w:pStyle w:val="NormalWeb"/>
              <w:spacing w:before="0" w:beforeAutospacing="0" w:after="0" w:afterAutospacing="0" w:line="240" w:lineRule="atLeast"/>
              <w:ind w:firstLine="567"/>
              <w:jc w:val="both"/>
              <w:rPr>
                <w:rFonts w:asciiTheme="minorHAnsi" w:hAnsiTheme="minorHAnsi"/>
                <w:b/>
                <w:strike/>
              </w:rPr>
            </w:pPr>
            <w:r w:rsidRPr="00DB505A">
              <w:rPr>
                <w:rFonts w:asciiTheme="minorHAnsi" w:hAnsiTheme="minorHAnsi"/>
                <w:b/>
                <w:strike/>
              </w:rPr>
              <w:t>Gömme izin belgesi görevlilerinin görevlerinin sona ermesi</w:t>
            </w:r>
          </w:p>
          <w:p w:rsidR="002F1F74" w:rsidRPr="00DB505A" w:rsidRDefault="00C37B3F" w:rsidP="00C37B3F">
            <w:pPr>
              <w:pStyle w:val="NormalWeb"/>
              <w:spacing w:before="0" w:beforeAutospacing="0" w:after="0" w:afterAutospacing="0" w:line="240" w:lineRule="atLeast"/>
              <w:ind w:firstLine="567"/>
              <w:jc w:val="both"/>
              <w:rPr>
                <w:rFonts w:asciiTheme="minorHAnsi" w:hAnsiTheme="minorHAnsi"/>
                <w:b/>
                <w:bCs/>
                <w:strike/>
              </w:rPr>
            </w:pPr>
            <w:bookmarkStart w:id="9" w:name="19"/>
            <w:bookmarkEnd w:id="9"/>
            <w:r w:rsidRPr="002C3D2E">
              <w:rPr>
                <w:rFonts w:asciiTheme="minorHAnsi" w:hAnsiTheme="minorHAnsi"/>
                <w:b/>
              </w:rPr>
              <w:t>MADDE 19-</w:t>
            </w:r>
            <w:r w:rsidRPr="002C3D2E">
              <w:rPr>
                <w:rFonts w:asciiTheme="minorHAnsi" w:hAnsiTheme="minorHAnsi"/>
              </w:rPr>
              <w:t xml:space="preserve"> (1) </w:t>
            </w:r>
            <w:r w:rsidRPr="00DB505A">
              <w:rPr>
                <w:rFonts w:asciiTheme="minorHAnsi" w:hAnsiTheme="minorHAnsi"/>
                <w:strike/>
              </w:rPr>
              <w:t xml:space="preserve">Gömme izin belgesi görevlisinin </w:t>
            </w:r>
            <w:r w:rsidRPr="002C3D2E">
              <w:rPr>
                <w:rFonts w:asciiTheme="minorHAnsi" w:hAnsiTheme="minorHAnsi"/>
              </w:rPr>
              <w:t xml:space="preserve">görev yaptığı yerde belediye tabibi </w:t>
            </w:r>
            <w:r w:rsidRPr="00DB505A">
              <w:rPr>
                <w:rFonts w:asciiTheme="minorHAnsi" w:hAnsiTheme="minorHAnsi"/>
                <w:strike/>
              </w:rPr>
              <w:t>veya sağlık ocağı tabibinin</w:t>
            </w:r>
            <w:r w:rsidRPr="002C3D2E">
              <w:rPr>
                <w:rFonts w:asciiTheme="minorHAnsi" w:hAnsiTheme="minorHAnsi"/>
              </w:rPr>
              <w:t xml:space="preserve"> göreve başlaması durumunda,</w:t>
            </w:r>
            <w:r w:rsidRPr="00DB505A">
              <w:rPr>
                <w:rFonts w:asciiTheme="minorHAnsi" w:hAnsiTheme="minorHAnsi"/>
                <w:strike/>
              </w:rPr>
              <w:t xml:space="preserve"> gömme izin belgesi görevlisinin</w:t>
            </w:r>
            <w:r w:rsidRPr="002C3D2E">
              <w:rPr>
                <w:rFonts w:asciiTheme="minorHAnsi" w:hAnsiTheme="minorHAnsi"/>
              </w:rPr>
              <w:t xml:space="preserve"> görevi kendiliğinden sona erer.</w:t>
            </w:r>
          </w:p>
        </w:tc>
        <w:tc>
          <w:tcPr>
            <w:tcW w:w="7161" w:type="dxa"/>
          </w:tcPr>
          <w:p w:rsidR="00C37B3F" w:rsidRPr="00DB505A" w:rsidRDefault="00C37B3F" w:rsidP="00C37B3F">
            <w:pPr>
              <w:pStyle w:val="3-NormalYaz0"/>
              <w:spacing w:line="240" w:lineRule="atLeast"/>
              <w:ind w:firstLine="567"/>
              <w:rPr>
                <w:rFonts w:asciiTheme="minorHAnsi" w:hAnsiTheme="minorHAnsi"/>
                <w:b/>
                <w:color w:val="FF0000"/>
                <w:sz w:val="24"/>
                <w:szCs w:val="24"/>
              </w:rPr>
            </w:pPr>
            <w:r w:rsidRPr="00DB505A">
              <w:rPr>
                <w:rFonts w:asciiTheme="minorHAnsi" w:hAnsiTheme="minorHAnsi"/>
                <w:b/>
                <w:color w:val="FF0000"/>
                <w:sz w:val="24"/>
                <w:szCs w:val="24"/>
              </w:rPr>
              <w:t>Ölüm belgesi düzenleme yetkililerinin görevlerinin sona ermesi</w:t>
            </w:r>
          </w:p>
          <w:p w:rsidR="002F1F74" w:rsidRPr="00C37B3F" w:rsidRDefault="00DB505A" w:rsidP="00DB505A">
            <w:pPr>
              <w:pStyle w:val="3-NormalYaz0"/>
              <w:spacing w:line="240" w:lineRule="atLeast"/>
              <w:ind w:firstLine="567"/>
              <w:rPr>
                <w:rFonts w:asciiTheme="minorHAnsi" w:hAnsiTheme="minorHAnsi" w:cs="Arial"/>
                <w:b/>
                <w:color w:val="1C283D"/>
                <w:sz w:val="24"/>
                <w:szCs w:val="24"/>
              </w:rPr>
            </w:pPr>
            <w:r w:rsidRPr="002C3D2E">
              <w:rPr>
                <w:rFonts w:asciiTheme="minorHAnsi" w:hAnsiTheme="minorHAnsi"/>
                <w:b/>
                <w:sz w:val="24"/>
                <w:szCs w:val="24"/>
              </w:rPr>
              <w:t>MADDE 19</w:t>
            </w:r>
            <w:r w:rsidRPr="00E35BCA">
              <w:rPr>
                <w:rFonts w:asciiTheme="minorHAnsi" w:hAnsiTheme="minorHAnsi"/>
                <w:b/>
                <w:sz w:val="24"/>
                <w:szCs w:val="24"/>
              </w:rPr>
              <w:t>-</w:t>
            </w:r>
            <w:r w:rsidR="00C37B3F" w:rsidRPr="00E35BCA">
              <w:rPr>
                <w:rFonts w:asciiTheme="minorHAnsi" w:hAnsiTheme="minorHAnsi"/>
                <w:sz w:val="24"/>
                <w:szCs w:val="24"/>
              </w:rPr>
              <w:t xml:space="preserve"> (1)</w:t>
            </w:r>
            <w:r w:rsidR="00C37B3F" w:rsidRPr="00DB505A">
              <w:rPr>
                <w:rFonts w:asciiTheme="minorHAnsi" w:hAnsiTheme="minorHAnsi"/>
                <w:color w:val="FF0000"/>
                <w:sz w:val="24"/>
                <w:szCs w:val="24"/>
              </w:rPr>
              <w:t xml:space="preserve"> Ölüm belgesi düzenleme yetkilisinin </w:t>
            </w:r>
            <w:r w:rsidR="00C37B3F" w:rsidRPr="002C3D2E">
              <w:rPr>
                <w:rFonts w:asciiTheme="minorHAnsi" w:hAnsiTheme="minorHAnsi"/>
                <w:sz w:val="24"/>
                <w:szCs w:val="24"/>
              </w:rPr>
              <w:t>görev yaptığı yerde belediye tabibi,</w:t>
            </w:r>
            <w:r w:rsidR="00C37B3F" w:rsidRPr="00DB505A">
              <w:rPr>
                <w:rFonts w:asciiTheme="minorHAnsi" w:hAnsiTheme="minorHAnsi"/>
                <w:color w:val="FF0000"/>
                <w:sz w:val="24"/>
                <w:szCs w:val="24"/>
              </w:rPr>
              <w:t xml:space="preserve"> toplum sağlığı merkezi hekimi veya aile hekiminin </w:t>
            </w:r>
            <w:r w:rsidR="00C37B3F" w:rsidRPr="002C3D2E">
              <w:rPr>
                <w:rFonts w:asciiTheme="minorHAnsi" w:hAnsiTheme="minorHAnsi"/>
                <w:sz w:val="24"/>
                <w:szCs w:val="24"/>
              </w:rPr>
              <w:t>göreve başlaması durumunda</w:t>
            </w:r>
            <w:r w:rsidR="00C37B3F" w:rsidRPr="00DB505A">
              <w:rPr>
                <w:rFonts w:asciiTheme="minorHAnsi" w:hAnsiTheme="minorHAnsi"/>
                <w:color w:val="FF0000"/>
                <w:sz w:val="24"/>
                <w:szCs w:val="24"/>
              </w:rPr>
              <w:t xml:space="preserve"> ölüm belgesi düzenleme yetkilisinin </w:t>
            </w:r>
            <w:r w:rsidR="00C37B3F" w:rsidRPr="002C3D2E">
              <w:rPr>
                <w:rFonts w:asciiTheme="minorHAnsi" w:hAnsiTheme="minorHAnsi"/>
                <w:sz w:val="24"/>
                <w:szCs w:val="24"/>
              </w:rPr>
              <w:t>görevi kendiliğinden sona erer</w:t>
            </w:r>
            <w:r w:rsidRPr="002C3D2E">
              <w:rPr>
                <w:rFonts w:asciiTheme="minorHAnsi" w:hAnsiTheme="minorHAnsi"/>
                <w:sz w:val="24"/>
                <w:szCs w:val="24"/>
              </w:rPr>
              <w:t>.</w:t>
            </w:r>
          </w:p>
        </w:tc>
      </w:tr>
      <w:tr w:rsidR="002F1F74" w:rsidRPr="00B16D89" w:rsidTr="00543A90">
        <w:trPr>
          <w:trHeight w:val="286"/>
        </w:trPr>
        <w:tc>
          <w:tcPr>
            <w:tcW w:w="7160" w:type="dxa"/>
          </w:tcPr>
          <w:p w:rsidR="00C37B3F" w:rsidRPr="00DB505A" w:rsidRDefault="00C37B3F" w:rsidP="00C37B3F">
            <w:pPr>
              <w:pStyle w:val="NormalWeb"/>
              <w:spacing w:before="0" w:beforeAutospacing="0" w:after="0" w:afterAutospacing="0" w:line="240" w:lineRule="atLeast"/>
              <w:ind w:firstLine="567"/>
              <w:jc w:val="both"/>
              <w:rPr>
                <w:rFonts w:asciiTheme="minorHAnsi" w:hAnsiTheme="minorHAnsi"/>
                <w:b/>
                <w:strike/>
              </w:rPr>
            </w:pPr>
            <w:r w:rsidRPr="00DB505A">
              <w:rPr>
                <w:rFonts w:asciiTheme="minorHAnsi" w:hAnsiTheme="minorHAnsi"/>
                <w:b/>
                <w:strike/>
              </w:rPr>
              <w:t>Gömme izin belgesi görevlilerinin görevlerinden ayrılmaları</w:t>
            </w:r>
          </w:p>
          <w:p w:rsidR="006649BD" w:rsidRDefault="00C37B3F" w:rsidP="006649BD">
            <w:pPr>
              <w:pStyle w:val="NormalWeb"/>
              <w:spacing w:before="0" w:beforeAutospacing="0" w:after="0" w:afterAutospacing="0" w:line="240" w:lineRule="atLeast"/>
              <w:ind w:firstLine="567"/>
              <w:jc w:val="both"/>
              <w:rPr>
                <w:rFonts w:asciiTheme="minorHAnsi" w:hAnsiTheme="minorHAnsi"/>
                <w:strike/>
              </w:rPr>
            </w:pPr>
            <w:bookmarkStart w:id="10" w:name="20"/>
            <w:bookmarkEnd w:id="10"/>
            <w:r w:rsidRPr="00E35BCA">
              <w:rPr>
                <w:rFonts w:asciiTheme="minorHAnsi" w:hAnsiTheme="minorHAnsi"/>
                <w:b/>
              </w:rPr>
              <w:t>MADDE 20-</w:t>
            </w:r>
            <w:r w:rsidRPr="00E35BCA">
              <w:rPr>
                <w:rFonts w:asciiTheme="minorHAnsi" w:hAnsiTheme="minorHAnsi"/>
              </w:rPr>
              <w:t xml:space="preserve"> (1) </w:t>
            </w:r>
            <w:r w:rsidRPr="00DB505A">
              <w:rPr>
                <w:rFonts w:asciiTheme="minorHAnsi" w:hAnsiTheme="minorHAnsi"/>
                <w:strike/>
              </w:rPr>
              <w:t>Gömme izin belgesi görevlilerinin</w:t>
            </w:r>
            <w:r w:rsidRPr="00E35BCA">
              <w:rPr>
                <w:rFonts w:asciiTheme="minorHAnsi" w:hAnsiTheme="minorHAnsi"/>
              </w:rPr>
              <w:t xml:space="preserve"> görevlerinden ayrılmaları durumunda yeni görevliler zaman geçirilmeksizin belirlenir. Görevinden ayrılanlarca ölü muayenesi yapılamaz ve </w:t>
            </w:r>
            <w:r w:rsidRPr="00DB505A">
              <w:rPr>
                <w:rFonts w:asciiTheme="minorHAnsi" w:hAnsiTheme="minorHAnsi"/>
                <w:strike/>
              </w:rPr>
              <w:t>gömme izin belgesi</w:t>
            </w:r>
            <w:r w:rsidRPr="00E35BCA">
              <w:rPr>
                <w:rFonts w:asciiTheme="minorHAnsi" w:hAnsiTheme="minorHAnsi"/>
              </w:rPr>
              <w:t xml:space="preserve"> verilemez. </w:t>
            </w:r>
          </w:p>
          <w:p w:rsidR="006649BD" w:rsidRPr="00DB505A" w:rsidRDefault="006649BD" w:rsidP="006649BD">
            <w:pPr>
              <w:pStyle w:val="NormalWeb"/>
              <w:spacing w:before="0" w:beforeAutospacing="0" w:after="0" w:afterAutospacing="0" w:line="240" w:lineRule="atLeast"/>
              <w:ind w:firstLine="567"/>
              <w:jc w:val="both"/>
              <w:rPr>
                <w:rFonts w:asciiTheme="minorHAnsi" w:hAnsiTheme="minorHAnsi"/>
                <w:b/>
                <w:bCs/>
                <w:strike/>
              </w:rPr>
            </w:pPr>
          </w:p>
        </w:tc>
        <w:tc>
          <w:tcPr>
            <w:tcW w:w="7161" w:type="dxa"/>
          </w:tcPr>
          <w:p w:rsidR="00C37B3F" w:rsidRPr="00DB505A" w:rsidRDefault="00C37B3F" w:rsidP="00C37B3F">
            <w:pPr>
              <w:pStyle w:val="3-NormalYaz0"/>
              <w:spacing w:line="240" w:lineRule="atLeast"/>
              <w:ind w:firstLine="567"/>
              <w:rPr>
                <w:rFonts w:asciiTheme="minorHAnsi" w:hAnsiTheme="minorHAnsi"/>
                <w:b/>
                <w:color w:val="FF0000"/>
                <w:sz w:val="24"/>
                <w:szCs w:val="24"/>
              </w:rPr>
            </w:pPr>
            <w:r w:rsidRPr="00DB505A">
              <w:rPr>
                <w:rFonts w:asciiTheme="minorHAnsi" w:hAnsiTheme="minorHAnsi"/>
                <w:b/>
                <w:color w:val="FF0000"/>
                <w:sz w:val="24"/>
                <w:szCs w:val="24"/>
              </w:rPr>
              <w:t>Ölüm belgesi düzenleme yetkililerinin görevlerinden ayrılması</w:t>
            </w:r>
          </w:p>
          <w:p w:rsidR="002F1F74" w:rsidRPr="00C37B3F" w:rsidRDefault="00DB505A" w:rsidP="00DB505A">
            <w:pPr>
              <w:pStyle w:val="3-NormalYaz0"/>
              <w:spacing w:line="240" w:lineRule="atLeast"/>
              <w:ind w:firstLine="567"/>
              <w:rPr>
                <w:rFonts w:asciiTheme="minorHAnsi" w:hAnsiTheme="minorHAnsi" w:cs="Arial"/>
                <w:b/>
                <w:color w:val="1C283D"/>
                <w:sz w:val="24"/>
                <w:szCs w:val="24"/>
              </w:rPr>
            </w:pPr>
            <w:r w:rsidRPr="00E35BCA">
              <w:rPr>
                <w:rFonts w:asciiTheme="minorHAnsi" w:hAnsiTheme="minorHAnsi"/>
                <w:b/>
                <w:sz w:val="24"/>
                <w:szCs w:val="24"/>
              </w:rPr>
              <w:t>MADDE 20-</w:t>
            </w:r>
            <w:r w:rsidR="00C37B3F" w:rsidRPr="00E35BCA">
              <w:rPr>
                <w:rFonts w:asciiTheme="minorHAnsi" w:hAnsiTheme="minorHAnsi"/>
                <w:sz w:val="24"/>
                <w:szCs w:val="24"/>
              </w:rPr>
              <w:t xml:space="preserve"> (1)</w:t>
            </w:r>
            <w:r w:rsidR="00C37B3F" w:rsidRPr="00DB505A">
              <w:rPr>
                <w:rFonts w:asciiTheme="minorHAnsi" w:hAnsiTheme="minorHAnsi"/>
                <w:color w:val="FF0000"/>
                <w:sz w:val="24"/>
                <w:szCs w:val="24"/>
              </w:rPr>
              <w:t xml:space="preserve"> Ölüm belgesi düzenleme yetkililerinin </w:t>
            </w:r>
            <w:r w:rsidR="00C37B3F" w:rsidRPr="00E35BCA">
              <w:rPr>
                <w:rFonts w:asciiTheme="minorHAnsi" w:hAnsiTheme="minorHAnsi"/>
                <w:sz w:val="24"/>
                <w:szCs w:val="24"/>
              </w:rPr>
              <w:t>görevlerinden ayrılmaları durumunda yeni görevliler zaman geçirilmeksizin belirlenir. Görevinden ayrılanlarca ölü muayenesi yapılamaz ve</w:t>
            </w:r>
            <w:r w:rsidR="00C37B3F" w:rsidRPr="00DB505A">
              <w:rPr>
                <w:rFonts w:asciiTheme="minorHAnsi" w:hAnsiTheme="minorHAnsi"/>
                <w:color w:val="FF0000"/>
                <w:sz w:val="24"/>
                <w:szCs w:val="24"/>
              </w:rPr>
              <w:t xml:space="preserve"> ölüm belgesi </w:t>
            </w:r>
            <w:r w:rsidR="00C37B3F" w:rsidRPr="00E35BCA">
              <w:rPr>
                <w:rFonts w:asciiTheme="minorHAnsi" w:hAnsiTheme="minorHAnsi"/>
                <w:sz w:val="24"/>
                <w:szCs w:val="24"/>
              </w:rPr>
              <w:t>verilemez</w:t>
            </w:r>
            <w:r w:rsidRPr="00E35BCA">
              <w:rPr>
                <w:rFonts w:asciiTheme="minorHAnsi" w:hAnsiTheme="minorHAnsi"/>
                <w:sz w:val="24"/>
                <w:szCs w:val="24"/>
              </w:rPr>
              <w:t>.</w:t>
            </w:r>
          </w:p>
        </w:tc>
      </w:tr>
      <w:tr w:rsidR="002F1F74" w:rsidRPr="00B16D89" w:rsidTr="00543A90">
        <w:trPr>
          <w:trHeight w:val="286"/>
        </w:trPr>
        <w:tc>
          <w:tcPr>
            <w:tcW w:w="7160" w:type="dxa"/>
          </w:tcPr>
          <w:p w:rsidR="006649BD" w:rsidRPr="006649BD" w:rsidRDefault="006649BD" w:rsidP="006649BD">
            <w:pPr>
              <w:pStyle w:val="NormalWeb"/>
              <w:spacing w:before="0" w:beforeAutospacing="0" w:after="0" w:afterAutospacing="0" w:line="240" w:lineRule="atLeast"/>
              <w:ind w:firstLine="567"/>
              <w:jc w:val="both"/>
              <w:rPr>
                <w:rFonts w:asciiTheme="minorHAnsi" w:hAnsiTheme="minorHAnsi"/>
                <w:b/>
              </w:rPr>
            </w:pPr>
            <w:r w:rsidRPr="006649BD">
              <w:rPr>
                <w:rFonts w:asciiTheme="minorHAnsi" w:hAnsiTheme="minorHAnsi"/>
                <w:b/>
              </w:rPr>
              <w:lastRenderedPageBreak/>
              <w:t>Şüpheli ölümler</w:t>
            </w:r>
          </w:p>
          <w:p w:rsidR="002F1F74" w:rsidRPr="006649BD" w:rsidRDefault="006649BD" w:rsidP="006649BD">
            <w:pPr>
              <w:pStyle w:val="NormalWeb"/>
              <w:spacing w:before="0" w:beforeAutospacing="0" w:after="0" w:afterAutospacing="0" w:line="240" w:lineRule="atLeast"/>
              <w:ind w:firstLine="567"/>
              <w:jc w:val="both"/>
              <w:rPr>
                <w:rFonts w:asciiTheme="minorHAnsi" w:hAnsiTheme="minorHAnsi"/>
                <w:b/>
                <w:bCs/>
              </w:rPr>
            </w:pPr>
            <w:bookmarkStart w:id="11" w:name="21"/>
            <w:bookmarkEnd w:id="11"/>
            <w:r w:rsidRPr="006649BD">
              <w:rPr>
                <w:rFonts w:asciiTheme="minorHAnsi" w:hAnsiTheme="minorHAnsi"/>
                <w:b/>
              </w:rPr>
              <w:t>MADDE 21-</w:t>
            </w:r>
            <w:r w:rsidRPr="006649BD">
              <w:rPr>
                <w:rFonts w:asciiTheme="minorHAnsi" w:hAnsiTheme="minorHAnsi"/>
              </w:rPr>
              <w:t xml:space="preserve"> (1) </w:t>
            </w:r>
            <w:r w:rsidRPr="00BF67C5">
              <w:rPr>
                <w:rFonts w:asciiTheme="minorHAnsi" w:hAnsiTheme="minorHAnsi"/>
              </w:rPr>
              <w:t xml:space="preserve">Ölüyü muayene edenler veya </w:t>
            </w:r>
            <w:r w:rsidRPr="006649BD">
              <w:rPr>
                <w:rFonts w:asciiTheme="minorHAnsi" w:hAnsiTheme="minorHAnsi"/>
                <w:strike/>
              </w:rPr>
              <w:t xml:space="preserve">gömme izin belgesi </w:t>
            </w:r>
            <w:r w:rsidRPr="00BF67C5">
              <w:rPr>
                <w:rFonts w:asciiTheme="minorHAnsi" w:hAnsiTheme="minorHAnsi"/>
              </w:rPr>
              <w:t xml:space="preserve">vermeye yetkili olanlar vefat sebebinin doğal olmayan yollardan olduğuna dair şüphe veya kanaat taşıdıkları takdirde adli makamları, bulaşıcı hastalıktan olduğuna dair şüphe taşıdıklarında ise, cenazenin bulunduğu mahaldeki </w:t>
            </w:r>
            <w:r w:rsidRPr="006649BD">
              <w:rPr>
                <w:rFonts w:asciiTheme="minorHAnsi" w:hAnsiTheme="minorHAnsi"/>
                <w:strike/>
              </w:rPr>
              <w:t xml:space="preserve">sağlık ocağı veya toplum sağlığı merkezini </w:t>
            </w:r>
            <w:r w:rsidRPr="00BF67C5">
              <w:rPr>
                <w:rFonts w:asciiTheme="minorHAnsi" w:hAnsiTheme="minorHAnsi"/>
              </w:rPr>
              <w:t xml:space="preserve">haberdar etmeden </w:t>
            </w:r>
            <w:r w:rsidRPr="006649BD">
              <w:rPr>
                <w:rFonts w:asciiTheme="minorHAnsi" w:hAnsiTheme="minorHAnsi"/>
                <w:strike/>
              </w:rPr>
              <w:t>gömme izin belgesi</w:t>
            </w:r>
            <w:r w:rsidRPr="00BF67C5">
              <w:rPr>
                <w:rFonts w:asciiTheme="minorHAnsi" w:hAnsiTheme="minorHAnsi"/>
              </w:rPr>
              <w:t xml:space="preserve"> veremezler. Tabip olmayan yerlerde bulaşıcı hastalık şüphesiyle vefat edenler için, </w:t>
            </w:r>
            <w:r w:rsidRPr="006649BD">
              <w:rPr>
                <w:rFonts w:asciiTheme="minorHAnsi" w:hAnsiTheme="minorHAnsi"/>
                <w:strike/>
              </w:rPr>
              <w:t>gömme izin belgesi görevlilerince,</w:t>
            </w:r>
            <w:r w:rsidRPr="00BF67C5">
              <w:rPr>
                <w:rFonts w:asciiTheme="minorHAnsi" w:hAnsiTheme="minorHAnsi"/>
              </w:rPr>
              <w:t xml:space="preserve"> haberdar edilen sağlık biriminin talimatlarına göre ölü muayenesi yapılır, </w:t>
            </w:r>
            <w:r w:rsidRPr="006649BD">
              <w:rPr>
                <w:rFonts w:asciiTheme="minorHAnsi" w:hAnsiTheme="minorHAnsi"/>
                <w:strike/>
              </w:rPr>
              <w:t>gömme izin belgesi</w:t>
            </w:r>
            <w:r w:rsidRPr="00BF67C5">
              <w:rPr>
                <w:rFonts w:asciiTheme="minorHAnsi" w:hAnsiTheme="minorHAnsi"/>
              </w:rPr>
              <w:t xml:space="preserve"> verilir ve defnin talimatlara uygun olarak yerine getirilmesi sağlanır. </w:t>
            </w:r>
          </w:p>
        </w:tc>
        <w:tc>
          <w:tcPr>
            <w:tcW w:w="7161" w:type="dxa"/>
          </w:tcPr>
          <w:p w:rsidR="006649BD" w:rsidRPr="006649BD" w:rsidRDefault="006649BD" w:rsidP="006649BD">
            <w:pPr>
              <w:pStyle w:val="NormalWeb"/>
              <w:spacing w:before="0" w:beforeAutospacing="0" w:after="0" w:afterAutospacing="0" w:line="240" w:lineRule="atLeast"/>
              <w:ind w:firstLine="567"/>
              <w:jc w:val="both"/>
              <w:rPr>
                <w:rFonts w:asciiTheme="minorHAnsi" w:hAnsiTheme="minorHAnsi"/>
                <w:b/>
              </w:rPr>
            </w:pPr>
            <w:r w:rsidRPr="006649BD">
              <w:rPr>
                <w:rFonts w:asciiTheme="minorHAnsi" w:hAnsiTheme="minorHAnsi"/>
                <w:b/>
              </w:rPr>
              <w:t>Şüpheli ölümler</w:t>
            </w:r>
          </w:p>
          <w:p w:rsidR="002F1F74" w:rsidRPr="006649BD" w:rsidRDefault="006649BD" w:rsidP="006649BD">
            <w:pPr>
              <w:pStyle w:val="2-ortabaslk"/>
              <w:spacing w:before="0" w:beforeAutospacing="0" w:after="0" w:afterAutospacing="0" w:line="240" w:lineRule="atLeast"/>
              <w:ind w:firstLine="567"/>
              <w:jc w:val="both"/>
              <w:rPr>
                <w:rFonts w:asciiTheme="minorHAnsi" w:hAnsiTheme="minorHAnsi" w:cs="Arial"/>
                <w:b/>
                <w:color w:val="1C283D"/>
              </w:rPr>
            </w:pPr>
            <w:r w:rsidRPr="006649BD">
              <w:rPr>
                <w:rFonts w:asciiTheme="minorHAnsi" w:hAnsiTheme="minorHAnsi"/>
                <w:b/>
              </w:rPr>
              <w:t>MADDE 21-</w:t>
            </w:r>
            <w:r w:rsidRPr="006649BD">
              <w:rPr>
                <w:rFonts w:asciiTheme="minorHAnsi" w:hAnsiTheme="minorHAnsi"/>
              </w:rPr>
              <w:t xml:space="preserve"> (1) </w:t>
            </w:r>
            <w:r w:rsidRPr="00BF67C5">
              <w:rPr>
                <w:rFonts w:asciiTheme="minorHAnsi" w:hAnsiTheme="minorHAnsi"/>
              </w:rPr>
              <w:t>Ölüyü muayene edenler veya</w:t>
            </w:r>
            <w:r w:rsidRPr="006649BD">
              <w:rPr>
                <w:rFonts w:asciiTheme="minorHAnsi" w:hAnsiTheme="minorHAnsi"/>
                <w:color w:val="FF0000"/>
              </w:rPr>
              <w:t xml:space="preserve"> ölüm belgesi </w:t>
            </w:r>
            <w:r w:rsidRPr="00BF67C5">
              <w:rPr>
                <w:rFonts w:asciiTheme="minorHAnsi" w:hAnsiTheme="minorHAnsi"/>
              </w:rPr>
              <w:t>vermeye yetkili olanlar vefat sebebinin doğal olmayan yollardan olduğuna dair şüphe veya kanaat taşıdıkları takdirde adli makamları, bulaşıcı hastalıktan olduğuna dair şüphe taşıdıklarında ise, cenazenin bulunduğu mahaldeki</w:t>
            </w:r>
            <w:r w:rsidRPr="006649BD">
              <w:rPr>
                <w:rFonts w:asciiTheme="minorHAnsi" w:hAnsiTheme="minorHAnsi"/>
                <w:color w:val="FF0000"/>
              </w:rPr>
              <w:t xml:space="preserve"> toplum sağlığı merkezini </w:t>
            </w:r>
            <w:r w:rsidRPr="00BF67C5">
              <w:rPr>
                <w:rFonts w:asciiTheme="minorHAnsi" w:hAnsiTheme="minorHAnsi"/>
              </w:rPr>
              <w:t>haberdar etmeden</w:t>
            </w:r>
            <w:r w:rsidRPr="006649BD">
              <w:rPr>
                <w:rFonts w:asciiTheme="minorHAnsi" w:hAnsiTheme="minorHAnsi"/>
                <w:color w:val="FF0000"/>
              </w:rPr>
              <w:t xml:space="preserve"> ölüm belgesi </w:t>
            </w:r>
            <w:r w:rsidRPr="00BF67C5">
              <w:rPr>
                <w:rFonts w:asciiTheme="minorHAnsi" w:hAnsiTheme="minorHAnsi"/>
              </w:rPr>
              <w:t>veremezler. Tabip olmayan yerlerde bulaşıcı hastalık şüphesiyle vefat edenler için,</w:t>
            </w:r>
            <w:r w:rsidRPr="006649BD">
              <w:rPr>
                <w:rFonts w:asciiTheme="minorHAnsi" w:hAnsiTheme="minorHAnsi"/>
                <w:color w:val="FF0000"/>
              </w:rPr>
              <w:t xml:space="preserve"> ölüm belgesi düzenleme yetkililerince, </w:t>
            </w:r>
            <w:r w:rsidRPr="00BF67C5">
              <w:rPr>
                <w:rFonts w:asciiTheme="minorHAnsi" w:hAnsiTheme="minorHAnsi"/>
              </w:rPr>
              <w:t>haberdar edilen sağlık biriminin talimatlarına göre ölü muayenesi yapılır,</w:t>
            </w:r>
            <w:r w:rsidRPr="006649BD">
              <w:rPr>
                <w:rFonts w:asciiTheme="minorHAnsi" w:hAnsiTheme="minorHAnsi"/>
                <w:color w:val="FF0000"/>
              </w:rPr>
              <w:t xml:space="preserve"> ölüm belgesi </w:t>
            </w:r>
            <w:r w:rsidRPr="00BF67C5">
              <w:rPr>
                <w:rFonts w:asciiTheme="minorHAnsi" w:hAnsiTheme="minorHAnsi"/>
              </w:rPr>
              <w:t>verilir ve defnin talimatlara uygun olarak yerine getirilmesi sağlanır.</w:t>
            </w:r>
          </w:p>
        </w:tc>
      </w:tr>
      <w:tr w:rsidR="002F1F74" w:rsidRPr="00B16D89" w:rsidTr="00543A90">
        <w:trPr>
          <w:trHeight w:val="286"/>
        </w:trPr>
        <w:tc>
          <w:tcPr>
            <w:tcW w:w="7160" w:type="dxa"/>
          </w:tcPr>
          <w:p w:rsidR="002264F1" w:rsidRPr="002264F1" w:rsidRDefault="002264F1" w:rsidP="002264F1">
            <w:pPr>
              <w:pStyle w:val="NormalWeb"/>
              <w:spacing w:before="0" w:beforeAutospacing="0" w:after="0" w:afterAutospacing="0" w:line="240" w:lineRule="atLeast"/>
              <w:ind w:firstLine="567"/>
              <w:jc w:val="both"/>
              <w:rPr>
                <w:rFonts w:asciiTheme="minorHAnsi" w:hAnsiTheme="minorHAnsi"/>
                <w:b/>
              </w:rPr>
            </w:pPr>
            <w:r w:rsidRPr="002264F1">
              <w:rPr>
                <w:rFonts w:asciiTheme="minorHAnsi" w:hAnsiTheme="minorHAnsi"/>
                <w:b/>
              </w:rPr>
              <w:t>Ölüm olaylarının nüfus müdürlüğüne bildirilmesi</w:t>
            </w:r>
          </w:p>
          <w:p w:rsidR="002F1F74" w:rsidRPr="002264F1" w:rsidRDefault="002264F1" w:rsidP="002264F1">
            <w:pPr>
              <w:pStyle w:val="NormalWeb"/>
              <w:spacing w:before="0" w:beforeAutospacing="0" w:after="0" w:afterAutospacing="0" w:line="240" w:lineRule="atLeast"/>
              <w:ind w:firstLine="567"/>
              <w:jc w:val="both"/>
              <w:rPr>
                <w:rFonts w:asciiTheme="minorHAnsi" w:hAnsiTheme="minorHAnsi"/>
                <w:b/>
                <w:bCs/>
              </w:rPr>
            </w:pPr>
            <w:bookmarkStart w:id="12" w:name="22"/>
            <w:bookmarkEnd w:id="12"/>
            <w:r w:rsidRPr="002264F1">
              <w:rPr>
                <w:rFonts w:asciiTheme="minorHAnsi" w:hAnsiTheme="minorHAnsi"/>
                <w:b/>
              </w:rPr>
              <w:t>MADDE 22-</w:t>
            </w:r>
            <w:r w:rsidRPr="002264F1">
              <w:rPr>
                <w:rFonts w:asciiTheme="minorHAnsi" w:hAnsiTheme="minorHAnsi"/>
              </w:rPr>
              <w:t xml:space="preserve"> (1) Ölümler, ölüm olayının meydana geldiği tarihten itibaren 10 gün içinde </w:t>
            </w:r>
            <w:r w:rsidRPr="00A76D0E">
              <w:rPr>
                <w:rFonts w:asciiTheme="minorHAnsi" w:hAnsiTheme="minorHAnsi"/>
                <w:strike/>
              </w:rPr>
              <w:t>gömme izin belgesini düzenleyenler tarafından</w:t>
            </w:r>
            <w:r w:rsidRPr="002264F1">
              <w:rPr>
                <w:rFonts w:asciiTheme="minorHAnsi" w:hAnsiTheme="minorHAnsi"/>
              </w:rPr>
              <w:t xml:space="preserve"> nüfus müdürlüğüne bildirilir.</w:t>
            </w:r>
            <w:r>
              <w:rPr>
                <w:rFonts w:asciiTheme="minorHAnsi" w:hAnsiTheme="minorHAnsi"/>
              </w:rPr>
              <w:t xml:space="preserve"> </w:t>
            </w:r>
            <w:r w:rsidRPr="002264F1">
              <w:rPr>
                <w:rFonts w:asciiTheme="minorHAnsi" w:hAnsiTheme="minorHAnsi"/>
              </w:rPr>
              <w:t>Ölüm olayları nüfus müdürlüğüne bildirilirken ölen kişinin nüfus cüzdanı aslı da nüfus müdürlüğüne gönderilir. Ölen kişinin nüfus cüzdanının bulunamaması durumunda ölen kişinin yakınlarından ölen kişinin adı, soyadı ve T.C. kimlik numarasının yazılı beyanı istenir. Ölen kişinin yakınlarından ölen kişinin T.C. kimlik numarasının yazılı beyanı dışında nüfus kayıt örneği veya kimliğe iliş</w:t>
            </w:r>
            <w:r>
              <w:rPr>
                <w:rFonts w:asciiTheme="minorHAnsi" w:hAnsiTheme="minorHAnsi"/>
              </w:rPr>
              <w:t>kin başkaca bir belge istenmez.</w:t>
            </w:r>
          </w:p>
        </w:tc>
        <w:tc>
          <w:tcPr>
            <w:tcW w:w="7161" w:type="dxa"/>
          </w:tcPr>
          <w:p w:rsidR="002264F1" w:rsidRPr="002264F1" w:rsidRDefault="002264F1" w:rsidP="002264F1">
            <w:pPr>
              <w:pStyle w:val="NormalWeb"/>
              <w:spacing w:before="0" w:beforeAutospacing="0" w:after="0" w:afterAutospacing="0" w:line="240" w:lineRule="atLeast"/>
              <w:ind w:firstLine="567"/>
              <w:jc w:val="both"/>
              <w:rPr>
                <w:rFonts w:asciiTheme="minorHAnsi" w:hAnsiTheme="minorHAnsi"/>
                <w:b/>
              </w:rPr>
            </w:pPr>
            <w:r w:rsidRPr="002264F1">
              <w:rPr>
                <w:rFonts w:asciiTheme="minorHAnsi" w:hAnsiTheme="minorHAnsi"/>
                <w:b/>
              </w:rPr>
              <w:t>Ölüm olaylarının nüfus müdürlüğüne bildirilmesi</w:t>
            </w:r>
          </w:p>
          <w:p w:rsidR="002F1F74" w:rsidRPr="002264F1" w:rsidRDefault="002264F1" w:rsidP="002264F1">
            <w:pPr>
              <w:pStyle w:val="2-ortabaslk"/>
              <w:spacing w:before="0" w:beforeAutospacing="0" w:after="0" w:afterAutospacing="0" w:line="240" w:lineRule="atLeast"/>
              <w:ind w:firstLine="567"/>
              <w:jc w:val="both"/>
              <w:rPr>
                <w:rFonts w:asciiTheme="minorHAnsi" w:hAnsiTheme="minorHAnsi" w:cs="Arial"/>
                <w:b/>
                <w:color w:val="1C283D"/>
              </w:rPr>
            </w:pPr>
            <w:r w:rsidRPr="002264F1">
              <w:rPr>
                <w:rFonts w:asciiTheme="minorHAnsi" w:hAnsiTheme="minorHAnsi"/>
                <w:b/>
              </w:rPr>
              <w:t>MADDE 22-</w:t>
            </w:r>
            <w:r>
              <w:rPr>
                <w:rFonts w:asciiTheme="minorHAnsi" w:hAnsiTheme="minorHAnsi"/>
              </w:rPr>
              <w:t xml:space="preserve"> </w:t>
            </w:r>
            <w:r w:rsidRPr="002264F1">
              <w:rPr>
                <w:rFonts w:asciiTheme="minorHAnsi" w:hAnsiTheme="minorHAnsi"/>
              </w:rPr>
              <w:t xml:space="preserve">(1) Ölümler, ölüm olayının meydana geldiği tarihten itibaren 10 gün içinde </w:t>
            </w:r>
            <w:r w:rsidRPr="00A76D0E">
              <w:rPr>
                <w:rFonts w:asciiTheme="minorHAnsi" w:hAnsiTheme="minorHAnsi"/>
                <w:color w:val="FF0000"/>
              </w:rPr>
              <w:t xml:space="preserve">halk sağlığı müdürlüğü tarafından elektronik ortamda </w:t>
            </w:r>
            <w:r w:rsidRPr="002264F1">
              <w:rPr>
                <w:rFonts w:asciiTheme="minorHAnsi" w:hAnsiTheme="minorHAnsi"/>
              </w:rPr>
              <w:t>nüfus müdürlüğüne bildirilir. Ölüm olayları nüfus müdürlüğüne bildirilirken ölen kişinin nüfus cüzdanı aslı da nüfus müdürlüğüne gönderilir. Ölen kişinin nüfus cüzdanının bulunamaması durumunda ölen kişinin yakınlarından ölen kişinin adı, soyadı ve T.C. kimlik numarasının yazılı beyanı istenir. Ölen kişinin yakınlarından ölen kişinin T.C. kimlik numarasının yazılı beyanı dışında nüfus kayıt örneği veya kimliğe ilişkin başkaca bir belge istenmez.</w:t>
            </w:r>
          </w:p>
        </w:tc>
      </w:tr>
      <w:tr w:rsidR="002F1F74" w:rsidRPr="00B16D89" w:rsidTr="00543A90">
        <w:trPr>
          <w:trHeight w:val="286"/>
        </w:trPr>
        <w:tc>
          <w:tcPr>
            <w:tcW w:w="7160" w:type="dxa"/>
          </w:tcPr>
          <w:p w:rsidR="00887CA8" w:rsidRPr="00887CA8" w:rsidRDefault="00887CA8" w:rsidP="00887CA8">
            <w:pPr>
              <w:pStyle w:val="NormalWeb"/>
              <w:spacing w:before="0" w:beforeAutospacing="0" w:after="0" w:afterAutospacing="0" w:line="240" w:lineRule="atLeast"/>
              <w:ind w:firstLine="567"/>
              <w:jc w:val="both"/>
              <w:rPr>
                <w:rFonts w:asciiTheme="minorHAnsi" w:hAnsiTheme="minorHAnsi"/>
                <w:b/>
              </w:rPr>
            </w:pPr>
            <w:r w:rsidRPr="00887CA8">
              <w:rPr>
                <w:rFonts w:asciiTheme="minorHAnsi" w:hAnsiTheme="minorHAnsi"/>
                <w:b/>
              </w:rPr>
              <w:t>Cenazelerin yıkanması esnasında dikkat edilmesi gereken hususlar</w:t>
            </w:r>
          </w:p>
          <w:p w:rsidR="00887CA8" w:rsidRPr="00887CA8" w:rsidRDefault="00887CA8" w:rsidP="00887CA8">
            <w:pPr>
              <w:pStyle w:val="NormalWeb"/>
              <w:spacing w:before="0" w:beforeAutospacing="0" w:after="0" w:afterAutospacing="0" w:line="240" w:lineRule="atLeast"/>
              <w:ind w:firstLine="567"/>
              <w:jc w:val="both"/>
              <w:rPr>
                <w:rFonts w:asciiTheme="minorHAnsi" w:hAnsiTheme="minorHAnsi"/>
              </w:rPr>
            </w:pPr>
            <w:bookmarkStart w:id="13" w:name="24"/>
            <w:bookmarkEnd w:id="13"/>
            <w:r>
              <w:rPr>
                <w:rFonts w:asciiTheme="minorHAnsi" w:hAnsiTheme="minorHAnsi"/>
                <w:b/>
              </w:rPr>
              <w:t>MADDE 24</w:t>
            </w:r>
            <w:r w:rsidRPr="00887CA8">
              <w:rPr>
                <w:rFonts w:asciiTheme="minorHAnsi" w:hAnsiTheme="minorHAnsi"/>
                <w:b/>
              </w:rPr>
              <w:t>-</w:t>
            </w:r>
            <w:r w:rsidRPr="00887CA8">
              <w:rPr>
                <w:rFonts w:asciiTheme="minorHAnsi" w:hAnsiTheme="minorHAnsi"/>
              </w:rPr>
              <w:t xml:space="preserve"> (1) Cenazelerin yıkanması esnasında,</w:t>
            </w:r>
          </w:p>
          <w:p w:rsidR="00887CA8" w:rsidRPr="00887CA8" w:rsidRDefault="00887CA8" w:rsidP="00887CA8">
            <w:pPr>
              <w:pStyle w:val="NormalWeb"/>
              <w:spacing w:before="0" w:beforeAutospacing="0" w:after="0" w:afterAutospacing="0" w:line="240" w:lineRule="atLeast"/>
              <w:ind w:firstLine="567"/>
              <w:jc w:val="both"/>
              <w:rPr>
                <w:rFonts w:asciiTheme="minorHAnsi" w:hAnsiTheme="minorHAnsi"/>
              </w:rPr>
            </w:pPr>
            <w:r w:rsidRPr="00887CA8">
              <w:rPr>
                <w:rFonts w:asciiTheme="minorHAnsi" w:hAnsiTheme="minorHAnsi"/>
              </w:rPr>
              <w:t>…</w:t>
            </w:r>
          </w:p>
          <w:p w:rsidR="00887CA8" w:rsidRPr="00887CA8" w:rsidRDefault="00887CA8" w:rsidP="00887CA8">
            <w:pPr>
              <w:pStyle w:val="NormalWeb"/>
              <w:spacing w:before="0" w:beforeAutospacing="0" w:after="0" w:afterAutospacing="0" w:line="240" w:lineRule="atLeast"/>
              <w:ind w:firstLine="567"/>
              <w:jc w:val="both"/>
              <w:rPr>
                <w:rFonts w:asciiTheme="minorHAnsi" w:hAnsiTheme="minorHAnsi"/>
              </w:rPr>
            </w:pPr>
            <w:r w:rsidRPr="00887CA8">
              <w:rPr>
                <w:rFonts w:asciiTheme="minorHAnsi" w:hAnsiTheme="minorHAnsi"/>
              </w:rPr>
              <w:t xml:space="preserve">ç) Bulaşıcı hastalık </w:t>
            </w:r>
            <w:r w:rsidRPr="00887CA8">
              <w:rPr>
                <w:rFonts w:asciiTheme="minorHAnsi" w:hAnsiTheme="minorHAnsi"/>
                <w:strike/>
              </w:rPr>
              <w:t>nedeniyle</w:t>
            </w:r>
            <w:r w:rsidRPr="00887CA8">
              <w:rPr>
                <w:rFonts w:asciiTheme="minorHAnsi" w:hAnsiTheme="minorHAnsi"/>
              </w:rPr>
              <w:t xml:space="preserve"> ölenler için </w:t>
            </w:r>
            <w:r w:rsidRPr="00887CA8">
              <w:rPr>
                <w:rFonts w:asciiTheme="minorHAnsi" w:hAnsiTheme="minorHAnsi"/>
                <w:strike/>
              </w:rPr>
              <w:t>gömme izin belgesi</w:t>
            </w:r>
            <w:r w:rsidRPr="00887CA8">
              <w:rPr>
                <w:rFonts w:asciiTheme="minorHAnsi" w:hAnsiTheme="minorHAnsi"/>
              </w:rPr>
              <w:t xml:space="preserve"> veren hekimin veya </w:t>
            </w:r>
            <w:r w:rsidRPr="00887CA8">
              <w:rPr>
                <w:rFonts w:asciiTheme="minorHAnsi" w:hAnsiTheme="minorHAnsi"/>
                <w:strike/>
              </w:rPr>
              <w:t>gömme izin belgesi görevlisinin</w:t>
            </w:r>
            <w:r w:rsidRPr="00887CA8">
              <w:rPr>
                <w:rFonts w:asciiTheme="minorHAnsi" w:hAnsiTheme="minorHAnsi"/>
              </w:rPr>
              <w:t xml:space="preserve"> bildirim yaptığı sağlık kuruluşunun talimatlarına göre ek önlemler alınır,</w:t>
            </w:r>
          </w:p>
          <w:p w:rsidR="002F1F74" w:rsidRDefault="00887CA8" w:rsidP="00887CA8">
            <w:pPr>
              <w:pStyle w:val="NormalWeb"/>
              <w:spacing w:before="0" w:beforeAutospacing="0" w:after="0" w:afterAutospacing="0" w:line="240" w:lineRule="atLeast"/>
              <w:ind w:firstLine="567"/>
              <w:jc w:val="both"/>
              <w:rPr>
                <w:rFonts w:asciiTheme="minorHAnsi" w:hAnsiTheme="minorHAnsi"/>
              </w:rPr>
            </w:pPr>
            <w:r w:rsidRPr="00887CA8">
              <w:rPr>
                <w:rFonts w:asciiTheme="minorHAnsi" w:hAnsiTheme="minorHAnsi"/>
              </w:rPr>
              <w:t>…</w:t>
            </w:r>
          </w:p>
          <w:p w:rsidR="00AD7F1B" w:rsidRPr="00887CA8" w:rsidRDefault="00AD7F1B" w:rsidP="00887CA8">
            <w:pPr>
              <w:pStyle w:val="NormalWeb"/>
              <w:spacing w:before="0" w:beforeAutospacing="0" w:after="0" w:afterAutospacing="0" w:line="240" w:lineRule="atLeast"/>
              <w:ind w:firstLine="567"/>
              <w:jc w:val="both"/>
              <w:rPr>
                <w:rFonts w:asciiTheme="minorHAnsi" w:hAnsiTheme="minorHAnsi"/>
                <w:b/>
                <w:bCs/>
              </w:rPr>
            </w:pPr>
          </w:p>
        </w:tc>
        <w:tc>
          <w:tcPr>
            <w:tcW w:w="7161" w:type="dxa"/>
          </w:tcPr>
          <w:p w:rsidR="00887CA8" w:rsidRPr="00887CA8" w:rsidRDefault="00887CA8" w:rsidP="00887CA8">
            <w:pPr>
              <w:pStyle w:val="NormalWeb"/>
              <w:spacing w:before="0" w:beforeAutospacing="0" w:after="0" w:afterAutospacing="0" w:line="240" w:lineRule="atLeast"/>
              <w:ind w:firstLine="567"/>
              <w:jc w:val="both"/>
              <w:rPr>
                <w:rFonts w:asciiTheme="minorHAnsi" w:hAnsiTheme="minorHAnsi"/>
                <w:b/>
              </w:rPr>
            </w:pPr>
            <w:r w:rsidRPr="00887CA8">
              <w:rPr>
                <w:rFonts w:asciiTheme="minorHAnsi" w:hAnsiTheme="minorHAnsi"/>
                <w:b/>
              </w:rPr>
              <w:t>Cenazelerin yıkanması esnasında dikkat edilmesi gereken hususlar</w:t>
            </w:r>
          </w:p>
          <w:p w:rsidR="00887CA8" w:rsidRPr="00887CA8" w:rsidRDefault="00887CA8" w:rsidP="00887CA8">
            <w:pPr>
              <w:pStyle w:val="NormalWeb"/>
              <w:spacing w:before="0" w:beforeAutospacing="0" w:after="0" w:afterAutospacing="0" w:line="240" w:lineRule="atLeast"/>
              <w:ind w:firstLine="567"/>
              <w:jc w:val="both"/>
              <w:rPr>
                <w:rFonts w:asciiTheme="minorHAnsi" w:hAnsiTheme="minorHAnsi"/>
              </w:rPr>
            </w:pPr>
            <w:r w:rsidRPr="00887CA8">
              <w:rPr>
                <w:rFonts w:asciiTheme="minorHAnsi" w:hAnsiTheme="minorHAnsi"/>
                <w:b/>
              </w:rPr>
              <w:t>MADDE 24-</w:t>
            </w:r>
            <w:r w:rsidRPr="00887CA8">
              <w:rPr>
                <w:rFonts w:asciiTheme="minorHAnsi" w:hAnsiTheme="minorHAnsi"/>
              </w:rPr>
              <w:t xml:space="preserve"> (1) Cenazelerin yıkanması esnasında,</w:t>
            </w:r>
          </w:p>
          <w:p w:rsidR="00887CA8" w:rsidRPr="00887CA8" w:rsidRDefault="00887CA8" w:rsidP="00887CA8">
            <w:pPr>
              <w:pStyle w:val="NormalWeb"/>
              <w:spacing w:before="0" w:beforeAutospacing="0" w:after="0" w:afterAutospacing="0" w:line="240" w:lineRule="atLeast"/>
              <w:ind w:firstLine="567"/>
              <w:jc w:val="both"/>
              <w:rPr>
                <w:rFonts w:asciiTheme="minorHAnsi" w:hAnsiTheme="minorHAnsi"/>
              </w:rPr>
            </w:pPr>
            <w:r w:rsidRPr="00887CA8">
              <w:rPr>
                <w:rFonts w:asciiTheme="minorHAnsi" w:hAnsiTheme="minorHAnsi"/>
              </w:rPr>
              <w:t>…</w:t>
            </w:r>
          </w:p>
          <w:p w:rsidR="00887CA8" w:rsidRDefault="00887CA8" w:rsidP="00887CA8">
            <w:pPr>
              <w:pStyle w:val="2-ortabaslk"/>
              <w:spacing w:before="0" w:beforeAutospacing="0" w:after="0" w:afterAutospacing="0" w:line="240" w:lineRule="atLeast"/>
              <w:ind w:firstLine="567"/>
              <w:jc w:val="both"/>
              <w:rPr>
                <w:rFonts w:asciiTheme="minorHAnsi" w:hAnsiTheme="minorHAnsi"/>
              </w:rPr>
            </w:pPr>
            <w:r w:rsidRPr="00887CA8">
              <w:rPr>
                <w:rFonts w:asciiTheme="minorHAnsi" w:hAnsiTheme="minorHAnsi"/>
              </w:rPr>
              <w:t xml:space="preserve">ç) Bulaşıcı hastalık </w:t>
            </w:r>
            <w:r w:rsidRPr="00887CA8">
              <w:rPr>
                <w:rFonts w:asciiTheme="minorHAnsi" w:hAnsiTheme="minorHAnsi"/>
                <w:color w:val="FF0000"/>
              </w:rPr>
              <w:t>nedeni ile</w:t>
            </w:r>
            <w:r w:rsidRPr="00887CA8">
              <w:rPr>
                <w:rFonts w:asciiTheme="minorHAnsi" w:hAnsiTheme="minorHAnsi"/>
              </w:rPr>
              <w:t xml:space="preserve"> ölenler için </w:t>
            </w:r>
            <w:r w:rsidRPr="00887CA8">
              <w:rPr>
                <w:rFonts w:asciiTheme="minorHAnsi" w:hAnsiTheme="minorHAnsi"/>
                <w:color w:val="FF0000"/>
              </w:rPr>
              <w:t>ölüm belgesi</w:t>
            </w:r>
            <w:r w:rsidRPr="00887CA8">
              <w:rPr>
                <w:rFonts w:asciiTheme="minorHAnsi" w:hAnsiTheme="minorHAnsi"/>
              </w:rPr>
              <w:t xml:space="preserve"> veren hekimin veya </w:t>
            </w:r>
            <w:r w:rsidRPr="00887CA8">
              <w:rPr>
                <w:rFonts w:asciiTheme="minorHAnsi" w:hAnsiTheme="minorHAnsi"/>
                <w:color w:val="FF0000"/>
              </w:rPr>
              <w:t>ölüm belgesi düzenleme yetkilisinin</w:t>
            </w:r>
            <w:r w:rsidRPr="00887CA8">
              <w:rPr>
                <w:rFonts w:asciiTheme="minorHAnsi" w:hAnsiTheme="minorHAnsi"/>
              </w:rPr>
              <w:t xml:space="preserve"> bildirim yaptığı sağlık kuruluşunun talimatlarına göre ek önlemler alınır</w:t>
            </w:r>
            <w:r>
              <w:rPr>
                <w:rFonts w:asciiTheme="minorHAnsi" w:hAnsiTheme="minorHAnsi"/>
              </w:rPr>
              <w:t>,</w:t>
            </w:r>
          </w:p>
          <w:p w:rsidR="00887CA8" w:rsidRPr="00887CA8" w:rsidRDefault="00887CA8" w:rsidP="00887CA8">
            <w:pPr>
              <w:pStyle w:val="2-ortabaslk"/>
              <w:spacing w:before="0" w:beforeAutospacing="0" w:after="0" w:afterAutospacing="0" w:line="240" w:lineRule="atLeast"/>
              <w:ind w:firstLine="567"/>
              <w:jc w:val="both"/>
              <w:rPr>
                <w:rFonts w:asciiTheme="minorHAnsi" w:hAnsiTheme="minorHAnsi"/>
              </w:rPr>
            </w:pPr>
            <w:r>
              <w:rPr>
                <w:rFonts w:asciiTheme="minorHAnsi" w:hAnsiTheme="minorHAnsi"/>
              </w:rPr>
              <w:t>…</w:t>
            </w:r>
          </w:p>
        </w:tc>
      </w:tr>
      <w:tr w:rsidR="002F1F74" w:rsidRPr="00B16D89" w:rsidTr="00543A90">
        <w:trPr>
          <w:trHeight w:val="286"/>
        </w:trPr>
        <w:tc>
          <w:tcPr>
            <w:tcW w:w="7160" w:type="dxa"/>
          </w:tcPr>
          <w:p w:rsidR="00AD7F1B" w:rsidRPr="00AD7F1B" w:rsidRDefault="00AD7F1B" w:rsidP="00AD7F1B">
            <w:pPr>
              <w:pStyle w:val="NormalWeb"/>
              <w:spacing w:before="0" w:beforeAutospacing="0" w:after="0" w:afterAutospacing="0" w:line="240" w:lineRule="atLeast"/>
              <w:ind w:firstLine="567"/>
              <w:jc w:val="both"/>
              <w:rPr>
                <w:rFonts w:asciiTheme="minorHAnsi" w:hAnsiTheme="minorHAnsi"/>
                <w:b/>
              </w:rPr>
            </w:pPr>
            <w:r w:rsidRPr="00AD7F1B">
              <w:rPr>
                <w:rFonts w:asciiTheme="minorHAnsi" w:hAnsiTheme="minorHAnsi"/>
                <w:b/>
              </w:rPr>
              <w:lastRenderedPageBreak/>
              <w:t>Cenazelerin yıkanması</w:t>
            </w:r>
          </w:p>
          <w:p w:rsidR="00AD7F1B" w:rsidRPr="00AD7F1B" w:rsidRDefault="00AD7F1B" w:rsidP="00AD7F1B">
            <w:pPr>
              <w:pStyle w:val="NormalWeb"/>
              <w:spacing w:before="0" w:beforeAutospacing="0" w:after="0" w:afterAutospacing="0" w:line="240" w:lineRule="atLeast"/>
              <w:ind w:firstLine="567"/>
              <w:jc w:val="both"/>
              <w:rPr>
                <w:rFonts w:asciiTheme="minorHAnsi" w:hAnsiTheme="minorHAnsi"/>
              </w:rPr>
            </w:pPr>
            <w:bookmarkStart w:id="14" w:name="26"/>
            <w:bookmarkEnd w:id="14"/>
            <w:r w:rsidRPr="00AD7F1B">
              <w:rPr>
                <w:rFonts w:asciiTheme="minorHAnsi" w:hAnsiTheme="minorHAnsi"/>
                <w:b/>
              </w:rPr>
              <w:t>MADDE 26-</w:t>
            </w:r>
            <w:r w:rsidRPr="00AD7F1B">
              <w:rPr>
                <w:rFonts w:asciiTheme="minorHAnsi" w:hAnsiTheme="minorHAnsi"/>
              </w:rPr>
              <w:t xml:space="preserve"> (1) Ölüm resmi hastanede gerçekleşmiş ise, </w:t>
            </w:r>
            <w:r w:rsidRPr="00AD7F1B">
              <w:rPr>
                <w:rFonts w:asciiTheme="minorHAnsi" w:hAnsiTheme="minorHAnsi"/>
                <w:strike/>
              </w:rPr>
              <w:t xml:space="preserve">gömme izin belgesi </w:t>
            </w:r>
            <w:r w:rsidRPr="00AD7F1B">
              <w:rPr>
                <w:rFonts w:asciiTheme="minorHAnsi" w:hAnsiTheme="minorHAnsi"/>
              </w:rPr>
              <w:t xml:space="preserve">alındıktan sonra cenaze, yakınlarının talebi halinde hastanenin görevli </w:t>
            </w:r>
            <w:proofErr w:type="spellStart"/>
            <w:r w:rsidRPr="00AD7F1B">
              <w:rPr>
                <w:rFonts w:asciiTheme="minorHAnsi" w:hAnsiTheme="minorHAnsi"/>
              </w:rPr>
              <w:t>gassalları</w:t>
            </w:r>
            <w:proofErr w:type="spellEnd"/>
            <w:r w:rsidRPr="00AD7F1B">
              <w:rPr>
                <w:rFonts w:asciiTheme="minorHAnsi" w:hAnsiTheme="minorHAnsi"/>
              </w:rPr>
              <w:t xml:space="preserve"> veya hastanece dışarıdan temin edilecek </w:t>
            </w:r>
            <w:proofErr w:type="spellStart"/>
            <w:r w:rsidRPr="00AD7F1B">
              <w:rPr>
                <w:rFonts w:asciiTheme="minorHAnsi" w:hAnsiTheme="minorHAnsi"/>
              </w:rPr>
              <w:t>gassallar</w:t>
            </w:r>
            <w:proofErr w:type="spellEnd"/>
            <w:r w:rsidRPr="00AD7F1B">
              <w:rPr>
                <w:rFonts w:asciiTheme="minorHAnsi" w:hAnsiTheme="minorHAnsi"/>
              </w:rPr>
              <w:t xml:space="preserve"> tarafından hastanenin </w:t>
            </w:r>
            <w:proofErr w:type="spellStart"/>
            <w:r w:rsidRPr="00AD7F1B">
              <w:rPr>
                <w:rFonts w:asciiTheme="minorHAnsi" w:hAnsiTheme="minorHAnsi"/>
              </w:rPr>
              <w:t>gasilhanesinde</w:t>
            </w:r>
            <w:proofErr w:type="spellEnd"/>
            <w:r w:rsidRPr="00AD7F1B">
              <w:rPr>
                <w:rFonts w:asciiTheme="minorHAnsi" w:hAnsiTheme="minorHAnsi"/>
              </w:rPr>
              <w:t xml:space="preserve"> yıkanır, kefenlenir ve </w:t>
            </w:r>
            <w:proofErr w:type="spellStart"/>
            <w:r w:rsidRPr="00AD7F1B">
              <w:rPr>
                <w:rFonts w:asciiTheme="minorHAnsi" w:hAnsiTheme="minorHAnsi"/>
              </w:rPr>
              <w:t>tabutlanır</w:t>
            </w:r>
            <w:proofErr w:type="spellEnd"/>
            <w:r w:rsidRPr="00AD7F1B">
              <w:rPr>
                <w:rFonts w:asciiTheme="minorHAnsi" w:hAnsiTheme="minorHAnsi"/>
              </w:rPr>
              <w:t xml:space="preserve">. </w:t>
            </w:r>
          </w:p>
          <w:p w:rsidR="002F1F74" w:rsidRPr="00AD7F1B" w:rsidRDefault="00AD7F1B" w:rsidP="00AD7F1B">
            <w:pPr>
              <w:pStyle w:val="NormalWeb"/>
              <w:spacing w:before="0" w:beforeAutospacing="0" w:after="0" w:afterAutospacing="0" w:line="240" w:lineRule="atLeast"/>
              <w:ind w:firstLine="567"/>
              <w:jc w:val="both"/>
              <w:rPr>
                <w:rFonts w:asciiTheme="minorHAnsi" w:hAnsiTheme="minorHAnsi"/>
                <w:b/>
                <w:bCs/>
              </w:rPr>
            </w:pPr>
            <w:r w:rsidRPr="00AD7F1B">
              <w:rPr>
                <w:rFonts w:asciiTheme="minorHAnsi" w:hAnsiTheme="minorHAnsi"/>
              </w:rPr>
              <w:t>…</w:t>
            </w:r>
          </w:p>
        </w:tc>
        <w:tc>
          <w:tcPr>
            <w:tcW w:w="7161" w:type="dxa"/>
          </w:tcPr>
          <w:p w:rsidR="00AD7F1B" w:rsidRPr="00AD7F1B" w:rsidRDefault="00AD7F1B" w:rsidP="00AD7F1B">
            <w:pPr>
              <w:pStyle w:val="3-normalyaz"/>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b/>
                <w:bCs/>
                <w:color w:val="1C283D"/>
              </w:rPr>
              <w:t>Cenazelerin yıkanması</w:t>
            </w:r>
          </w:p>
          <w:p w:rsidR="00AD7F1B" w:rsidRPr="00AD7F1B" w:rsidRDefault="00AD7F1B" w:rsidP="00AD7F1B">
            <w:pPr>
              <w:pStyle w:val="3-normalyaz"/>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b/>
                <w:bCs/>
                <w:color w:val="1C283D"/>
              </w:rPr>
              <w:t>MADDE 26</w:t>
            </w:r>
            <w:r>
              <w:rPr>
                <w:rFonts w:asciiTheme="minorHAnsi" w:hAnsiTheme="minorHAnsi" w:cs="Arial"/>
                <w:b/>
                <w:bCs/>
                <w:color w:val="1C283D"/>
              </w:rPr>
              <w:t xml:space="preserve">- </w:t>
            </w:r>
            <w:r w:rsidRPr="00AD7F1B">
              <w:rPr>
                <w:rFonts w:asciiTheme="minorHAnsi" w:hAnsiTheme="minorHAnsi" w:cs="Arial"/>
                <w:color w:val="1C283D"/>
              </w:rPr>
              <w:t xml:space="preserve">(1) Ölüm resmi hastanede gerçekleşmiş ise, </w:t>
            </w:r>
            <w:r w:rsidRPr="00AD7F1B">
              <w:rPr>
                <w:rFonts w:asciiTheme="minorHAnsi" w:hAnsiTheme="minorHAnsi" w:cs="Arial"/>
                <w:color w:val="FF0000"/>
              </w:rPr>
              <w:t xml:space="preserve">ölüm belgesi </w:t>
            </w:r>
            <w:r w:rsidRPr="00AD7F1B">
              <w:rPr>
                <w:rFonts w:asciiTheme="minorHAnsi" w:hAnsiTheme="minorHAnsi" w:cs="Arial"/>
                <w:color w:val="1C283D"/>
              </w:rPr>
              <w:t xml:space="preserve">alındıktan sonra cenaze, yakınlarının talebi halinde hastanenin görevli </w:t>
            </w:r>
            <w:proofErr w:type="spellStart"/>
            <w:r w:rsidRPr="00AD7F1B">
              <w:rPr>
                <w:rFonts w:asciiTheme="minorHAnsi" w:hAnsiTheme="minorHAnsi" w:cs="Arial"/>
                <w:color w:val="1C283D"/>
              </w:rPr>
              <w:t>gassalları</w:t>
            </w:r>
            <w:proofErr w:type="spellEnd"/>
            <w:r w:rsidRPr="00AD7F1B">
              <w:rPr>
                <w:rFonts w:asciiTheme="minorHAnsi" w:hAnsiTheme="minorHAnsi" w:cs="Arial"/>
                <w:color w:val="1C283D"/>
              </w:rPr>
              <w:t xml:space="preserve"> veya hastanece dışarıdan temin edilecek </w:t>
            </w:r>
            <w:proofErr w:type="spellStart"/>
            <w:r w:rsidRPr="00AD7F1B">
              <w:rPr>
                <w:rFonts w:asciiTheme="minorHAnsi" w:hAnsiTheme="minorHAnsi" w:cs="Arial"/>
                <w:color w:val="1C283D"/>
              </w:rPr>
              <w:t>gassallar</w:t>
            </w:r>
            <w:proofErr w:type="spellEnd"/>
            <w:r w:rsidRPr="00AD7F1B">
              <w:rPr>
                <w:rFonts w:asciiTheme="minorHAnsi" w:hAnsiTheme="minorHAnsi" w:cs="Arial"/>
                <w:color w:val="1C283D"/>
              </w:rPr>
              <w:t xml:space="preserve"> tarafından hastanenin </w:t>
            </w:r>
            <w:proofErr w:type="spellStart"/>
            <w:r w:rsidRPr="00AD7F1B">
              <w:rPr>
                <w:rFonts w:asciiTheme="minorHAnsi" w:hAnsiTheme="minorHAnsi" w:cs="Arial"/>
                <w:color w:val="1C283D"/>
              </w:rPr>
              <w:t>gasilhanesinde</w:t>
            </w:r>
            <w:proofErr w:type="spellEnd"/>
            <w:r w:rsidRPr="00AD7F1B">
              <w:rPr>
                <w:rFonts w:asciiTheme="minorHAnsi" w:hAnsiTheme="minorHAnsi" w:cs="Arial"/>
                <w:color w:val="1C283D"/>
              </w:rPr>
              <w:t xml:space="preserve"> yıkanır, kefenlenir ve </w:t>
            </w:r>
            <w:proofErr w:type="spellStart"/>
            <w:r w:rsidRPr="00AD7F1B">
              <w:rPr>
                <w:rFonts w:asciiTheme="minorHAnsi" w:hAnsiTheme="minorHAnsi" w:cs="Arial"/>
                <w:color w:val="1C283D"/>
              </w:rPr>
              <w:t>tabutlanır</w:t>
            </w:r>
            <w:proofErr w:type="spellEnd"/>
            <w:r w:rsidRPr="00AD7F1B">
              <w:rPr>
                <w:rFonts w:asciiTheme="minorHAnsi" w:hAnsiTheme="minorHAnsi" w:cs="Arial"/>
                <w:color w:val="1C283D"/>
              </w:rPr>
              <w:t xml:space="preserve">. </w:t>
            </w:r>
          </w:p>
          <w:p w:rsidR="002F1F74" w:rsidRPr="00AD7F1B" w:rsidRDefault="00AD7F1B" w:rsidP="00AD7F1B">
            <w:pPr>
              <w:pStyle w:val="2-ortabaslk"/>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color w:val="1C283D"/>
              </w:rPr>
              <w:t>…</w:t>
            </w:r>
          </w:p>
        </w:tc>
      </w:tr>
      <w:tr w:rsidR="002F1F74" w:rsidRPr="00B16D89" w:rsidTr="00543A90">
        <w:trPr>
          <w:trHeight w:val="286"/>
        </w:trPr>
        <w:tc>
          <w:tcPr>
            <w:tcW w:w="7160" w:type="dxa"/>
          </w:tcPr>
          <w:p w:rsidR="00AD7F1B" w:rsidRPr="00EF7A12" w:rsidRDefault="00AD7F1B" w:rsidP="00AD7F1B">
            <w:pPr>
              <w:pStyle w:val="NormalWeb"/>
              <w:spacing w:before="0" w:beforeAutospacing="0" w:after="0" w:afterAutospacing="0" w:line="240" w:lineRule="atLeast"/>
              <w:ind w:firstLine="567"/>
              <w:jc w:val="both"/>
              <w:rPr>
                <w:rFonts w:asciiTheme="minorHAnsi" w:hAnsiTheme="minorHAnsi"/>
                <w:b/>
              </w:rPr>
            </w:pPr>
            <w:r w:rsidRPr="00EF7A12">
              <w:rPr>
                <w:rFonts w:asciiTheme="minorHAnsi" w:hAnsiTheme="minorHAnsi"/>
                <w:b/>
              </w:rPr>
              <w:t>Cenazelerin yurtdışına nakli</w:t>
            </w:r>
          </w:p>
          <w:p w:rsidR="002F1F74" w:rsidRPr="00AD7F1B" w:rsidRDefault="00EF7A12" w:rsidP="00EF7A12">
            <w:pPr>
              <w:pStyle w:val="NormalWeb"/>
              <w:spacing w:before="0" w:beforeAutospacing="0" w:after="0" w:afterAutospacing="0" w:line="240" w:lineRule="atLeast"/>
              <w:ind w:firstLine="567"/>
              <w:jc w:val="both"/>
              <w:rPr>
                <w:rFonts w:asciiTheme="minorHAnsi" w:hAnsiTheme="minorHAnsi"/>
                <w:b/>
                <w:bCs/>
              </w:rPr>
            </w:pPr>
            <w:bookmarkStart w:id="15" w:name="34"/>
            <w:bookmarkEnd w:id="15"/>
            <w:r w:rsidRPr="00EF7A12">
              <w:rPr>
                <w:rFonts w:asciiTheme="minorHAnsi" w:hAnsiTheme="minorHAnsi"/>
                <w:b/>
              </w:rPr>
              <w:t>MADDE 34</w:t>
            </w:r>
            <w:r w:rsidR="00AD7F1B" w:rsidRPr="00EF7A12">
              <w:rPr>
                <w:rFonts w:asciiTheme="minorHAnsi" w:hAnsiTheme="minorHAnsi"/>
                <w:b/>
              </w:rPr>
              <w:t>-</w:t>
            </w:r>
            <w:r w:rsidR="00AD7F1B" w:rsidRPr="00AD7F1B">
              <w:rPr>
                <w:rFonts w:asciiTheme="minorHAnsi" w:hAnsiTheme="minorHAnsi"/>
              </w:rPr>
              <w:t xml:space="preserve"> (1) Deniz, hava ve demiryollarıyla yurtdışına yapılacak cenaze nakillerinde, belediye sağlık işleri birimlerince cenaze yol izin belgesi düzenlendikten ve ilgili sağlık biriminden cenaze geçiş izin belgesi alındıktan sonra; naklin yapılacağı yerdeki Hudut ve Sahiller Sağlık Genel Müdürlüğünün sağlık işleri görevlilerine, belgeler teslim edilerek nakil gerçekleştirilir.</w:t>
            </w:r>
          </w:p>
        </w:tc>
        <w:tc>
          <w:tcPr>
            <w:tcW w:w="7161" w:type="dxa"/>
          </w:tcPr>
          <w:p w:rsidR="00AD7F1B" w:rsidRPr="00AD7F1B" w:rsidRDefault="00AD7F1B" w:rsidP="00AD7F1B">
            <w:pPr>
              <w:pStyle w:val="3-normalyaz"/>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b/>
                <w:bCs/>
                <w:color w:val="1C283D"/>
              </w:rPr>
              <w:t>Cenazelerin yurtdışına nakli</w:t>
            </w:r>
          </w:p>
          <w:p w:rsidR="002F1F74" w:rsidRPr="00AD7F1B" w:rsidRDefault="00AD7F1B" w:rsidP="00EF7A12">
            <w:pPr>
              <w:pStyle w:val="3-normalyaz"/>
              <w:spacing w:before="0" w:beforeAutospacing="0" w:after="0" w:afterAutospacing="0" w:line="240" w:lineRule="atLeast"/>
              <w:ind w:firstLine="567"/>
              <w:jc w:val="both"/>
              <w:rPr>
                <w:rFonts w:asciiTheme="minorHAnsi" w:hAnsiTheme="minorHAnsi" w:cs="Arial"/>
                <w:b/>
                <w:color w:val="1C283D"/>
              </w:rPr>
            </w:pPr>
            <w:r w:rsidRPr="00AD7F1B">
              <w:rPr>
                <w:rFonts w:asciiTheme="minorHAnsi" w:hAnsiTheme="minorHAnsi" w:cs="Arial"/>
                <w:b/>
                <w:bCs/>
                <w:color w:val="1C283D"/>
              </w:rPr>
              <w:t>MADDE 34</w:t>
            </w:r>
            <w:r w:rsidR="00EF7A12">
              <w:rPr>
                <w:rFonts w:asciiTheme="minorHAnsi" w:hAnsiTheme="minorHAnsi" w:cs="Arial"/>
                <w:b/>
                <w:bCs/>
                <w:color w:val="1C283D"/>
              </w:rPr>
              <w:t xml:space="preserve">- </w:t>
            </w:r>
            <w:r w:rsidRPr="00AD7F1B">
              <w:rPr>
                <w:rFonts w:asciiTheme="minorHAnsi" w:hAnsiTheme="minorHAnsi" w:cs="Arial"/>
                <w:color w:val="1C283D"/>
              </w:rPr>
              <w:t xml:space="preserve">(1) Deniz, hava ve demiryollarıyla yurtdışına yapılacak cenaze nakillerinde, belediye sağlık işleri birimlerince cenaze yol izin belgesi düzenlendikten ve ilgili sağlık biriminden cenaze geçiş izin belgesi alındıktan sonra; naklin yapılacağı yerdeki </w:t>
            </w:r>
            <w:r w:rsidRPr="00EF7A12">
              <w:rPr>
                <w:rFonts w:asciiTheme="minorHAnsi" w:hAnsiTheme="minorHAnsi" w:cs="Arial"/>
                <w:color w:val="FF0000"/>
              </w:rPr>
              <w:t>Türkiye</w:t>
            </w:r>
            <w:r w:rsidRPr="00AD7F1B">
              <w:rPr>
                <w:rFonts w:asciiTheme="minorHAnsi" w:hAnsiTheme="minorHAnsi" w:cs="Arial"/>
                <w:color w:val="1C283D"/>
              </w:rPr>
              <w:t xml:space="preserve"> Hudut ve Sahiller Sağlık Genel Müdürlüğünün sağlık işleri görevlilerine, belgeler teslim edilerek nakil gerçekleştirilir.</w:t>
            </w:r>
          </w:p>
        </w:tc>
      </w:tr>
      <w:tr w:rsidR="002F1F74" w:rsidRPr="00B16D89" w:rsidTr="00543A90">
        <w:trPr>
          <w:trHeight w:val="286"/>
        </w:trPr>
        <w:tc>
          <w:tcPr>
            <w:tcW w:w="7160" w:type="dxa"/>
          </w:tcPr>
          <w:p w:rsidR="00AD7F1B" w:rsidRPr="00EF7A12" w:rsidRDefault="00AD7F1B" w:rsidP="00AD7F1B">
            <w:pPr>
              <w:pStyle w:val="NormalWeb"/>
              <w:spacing w:before="0" w:beforeAutospacing="0" w:after="0" w:afterAutospacing="0" w:line="240" w:lineRule="atLeast"/>
              <w:ind w:firstLine="567"/>
              <w:jc w:val="both"/>
              <w:rPr>
                <w:rFonts w:asciiTheme="minorHAnsi" w:hAnsiTheme="minorHAnsi"/>
                <w:b/>
              </w:rPr>
            </w:pPr>
            <w:r w:rsidRPr="00EF7A12">
              <w:rPr>
                <w:rFonts w:asciiTheme="minorHAnsi" w:hAnsiTheme="minorHAnsi"/>
                <w:b/>
              </w:rPr>
              <w:t>Yurtdışından gelen cenazeler</w:t>
            </w:r>
          </w:p>
          <w:p w:rsidR="002F1F74" w:rsidRPr="00AD7F1B" w:rsidRDefault="00EF7A12" w:rsidP="00AD7F1B">
            <w:pPr>
              <w:pStyle w:val="NormalWeb"/>
              <w:spacing w:before="0" w:beforeAutospacing="0" w:after="0" w:afterAutospacing="0" w:line="240" w:lineRule="atLeast"/>
              <w:ind w:firstLine="567"/>
              <w:jc w:val="both"/>
              <w:rPr>
                <w:rFonts w:asciiTheme="minorHAnsi" w:hAnsiTheme="minorHAnsi"/>
                <w:b/>
                <w:bCs/>
              </w:rPr>
            </w:pPr>
            <w:bookmarkStart w:id="16" w:name="37"/>
            <w:bookmarkEnd w:id="16"/>
            <w:r>
              <w:rPr>
                <w:rFonts w:asciiTheme="minorHAnsi" w:hAnsiTheme="minorHAnsi"/>
                <w:b/>
              </w:rPr>
              <w:t>MADDE 37</w:t>
            </w:r>
            <w:r w:rsidR="00AD7F1B" w:rsidRPr="00EF7A12">
              <w:rPr>
                <w:rFonts w:asciiTheme="minorHAnsi" w:hAnsiTheme="minorHAnsi"/>
                <w:b/>
              </w:rPr>
              <w:t>-</w:t>
            </w:r>
            <w:r w:rsidR="00AD7F1B" w:rsidRPr="00AD7F1B">
              <w:rPr>
                <w:rFonts w:asciiTheme="minorHAnsi" w:hAnsiTheme="minorHAnsi"/>
              </w:rPr>
              <w:t xml:space="preserve"> (1) Yabancı ülkelerden getirilen cenazelerin nakline müsaade edildiğini ve naklinde sağlık yönünden sakınca bulunmadığını gösteren cenazenin geleceği yerin yetkili makamından verilmiş cenaze nakil belgesi ibraz edilmesi zorunludur. Cenaze nakil belgesinde cenazenin kimlik numarasının, ad ve soyadının, baba adının, ölümün vuku bulduğu yerin, tarihin, </w:t>
            </w:r>
            <w:r w:rsidR="00AD7F1B" w:rsidRPr="00EF7A12">
              <w:rPr>
                <w:rFonts w:asciiTheme="minorHAnsi" w:hAnsiTheme="minorHAnsi"/>
                <w:strike/>
              </w:rPr>
              <w:t>ölüm sebebinin</w:t>
            </w:r>
            <w:r w:rsidR="00AD7F1B" w:rsidRPr="00AD7F1B">
              <w:rPr>
                <w:rFonts w:asciiTheme="minorHAnsi" w:hAnsiTheme="minorHAnsi"/>
              </w:rPr>
              <w:t xml:space="preserve">, nakline izin verildiğinin, naklinin sağlık sakıncası doğurmayacağı hususunun ve ilgili diğer hususların açıklıkla kaydedilmesi zorunludur. </w:t>
            </w:r>
          </w:p>
        </w:tc>
        <w:tc>
          <w:tcPr>
            <w:tcW w:w="7161" w:type="dxa"/>
          </w:tcPr>
          <w:p w:rsidR="00AD7F1B" w:rsidRPr="00AD7F1B" w:rsidRDefault="00AD7F1B" w:rsidP="00AD7F1B">
            <w:pPr>
              <w:pStyle w:val="3-normalyaz"/>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b/>
                <w:bCs/>
                <w:color w:val="1C283D"/>
              </w:rPr>
              <w:t>Yurtdışından gelen cenazeler</w:t>
            </w:r>
          </w:p>
          <w:p w:rsidR="002F1F74" w:rsidRPr="00AD7F1B" w:rsidRDefault="00AD7F1B" w:rsidP="00EF7A12">
            <w:pPr>
              <w:pStyle w:val="3-normalyaz"/>
              <w:spacing w:before="0" w:beforeAutospacing="0" w:after="0" w:afterAutospacing="0" w:line="240" w:lineRule="atLeast"/>
              <w:ind w:firstLine="567"/>
              <w:jc w:val="both"/>
              <w:rPr>
                <w:rFonts w:asciiTheme="minorHAnsi" w:hAnsiTheme="minorHAnsi" w:cs="Arial"/>
                <w:b/>
                <w:color w:val="1C283D"/>
              </w:rPr>
            </w:pPr>
            <w:r w:rsidRPr="00AD7F1B">
              <w:rPr>
                <w:rFonts w:asciiTheme="minorHAnsi" w:hAnsiTheme="minorHAnsi" w:cs="Arial"/>
                <w:b/>
                <w:bCs/>
                <w:color w:val="1C283D"/>
              </w:rPr>
              <w:t>MADDE 37</w:t>
            </w:r>
            <w:r w:rsidR="00EF7A12">
              <w:rPr>
                <w:rFonts w:asciiTheme="minorHAnsi" w:hAnsiTheme="minorHAnsi" w:cs="Arial"/>
                <w:b/>
                <w:bCs/>
                <w:color w:val="1C283D"/>
              </w:rPr>
              <w:t xml:space="preserve">- </w:t>
            </w:r>
            <w:r w:rsidRPr="00AD7F1B">
              <w:rPr>
                <w:rFonts w:asciiTheme="minorHAnsi" w:hAnsiTheme="minorHAnsi" w:cs="Arial"/>
                <w:color w:val="1C283D"/>
              </w:rPr>
              <w:t xml:space="preserve">(1) Yabancı ülkelerden getirilen cenazelerin nakline müsaade edildiğini ve naklinde sağlık yönünden sakınca bulunmadığını gösteren cenazenin geleceği yerin yetkili makamından verilmiş cenaze nakil belgesi ibraz edilmesi zorunludur. Cenaze nakil belgesinde cenazenin kimlik numarasının, ad ve soyadının, baba adının, ölümün vuku bulduğu yerin, tarihin, </w:t>
            </w:r>
            <w:r w:rsidRPr="00EF7A12">
              <w:rPr>
                <w:rFonts w:asciiTheme="minorHAnsi" w:hAnsiTheme="minorHAnsi" w:cs="Arial"/>
                <w:color w:val="FF0000"/>
              </w:rPr>
              <w:t>ölüm</w:t>
            </w:r>
            <w:r w:rsidR="00EF7A12" w:rsidRPr="00EF7A12">
              <w:rPr>
                <w:rFonts w:asciiTheme="minorHAnsi" w:hAnsiTheme="minorHAnsi" w:cs="Arial"/>
                <w:color w:val="FF0000"/>
              </w:rPr>
              <w:t xml:space="preserve"> </w:t>
            </w:r>
            <w:r w:rsidRPr="00EF7A12">
              <w:rPr>
                <w:rFonts w:asciiTheme="minorHAnsi" w:hAnsiTheme="minorHAnsi" w:cs="Arial"/>
                <w:color w:val="FF0000"/>
              </w:rPr>
              <w:t>şeklinin</w:t>
            </w:r>
            <w:r w:rsidRPr="00AD7F1B">
              <w:rPr>
                <w:rFonts w:asciiTheme="minorHAnsi" w:hAnsiTheme="minorHAnsi" w:cs="Arial"/>
                <w:color w:val="1C283D"/>
              </w:rPr>
              <w:t xml:space="preserve">, nakline izin verildiğinin, naklinin sağlık sakıncası doğurmayacağı hususunun ve ilgili diğer hususların açıklıkla kaydedilmesi zorunludur. </w:t>
            </w:r>
          </w:p>
        </w:tc>
      </w:tr>
      <w:tr w:rsidR="002F1F74" w:rsidRPr="00B16D89" w:rsidTr="00543A90">
        <w:trPr>
          <w:trHeight w:val="286"/>
        </w:trPr>
        <w:tc>
          <w:tcPr>
            <w:tcW w:w="7160" w:type="dxa"/>
          </w:tcPr>
          <w:p w:rsidR="00AD7F1B" w:rsidRPr="00EF7A12" w:rsidRDefault="00AD7F1B" w:rsidP="00AD7F1B">
            <w:pPr>
              <w:pStyle w:val="NormalWeb"/>
              <w:spacing w:before="0" w:beforeAutospacing="0" w:after="0" w:afterAutospacing="0" w:line="240" w:lineRule="atLeast"/>
              <w:ind w:firstLine="567"/>
              <w:jc w:val="both"/>
              <w:rPr>
                <w:rFonts w:asciiTheme="minorHAnsi" w:hAnsiTheme="minorHAnsi"/>
                <w:b/>
              </w:rPr>
            </w:pPr>
            <w:r w:rsidRPr="00EF7A12">
              <w:rPr>
                <w:rFonts w:asciiTheme="minorHAnsi" w:hAnsiTheme="minorHAnsi"/>
                <w:b/>
              </w:rPr>
              <w:t xml:space="preserve">Cenazenin defni </w:t>
            </w:r>
          </w:p>
          <w:p w:rsidR="00AD7F1B" w:rsidRPr="00AD7F1B" w:rsidRDefault="00AD7F1B" w:rsidP="00AD7F1B">
            <w:pPr>
              <w:pStyle w:val="NormalWeb"/>
              <w:spacing w:before="0" w:beforeAutospacing="0" w:after="0" w:afterAutospacing="0" w:line="240" w:lineRule="atLeast"/>
              <w:ind w:firstLine="567"/>
              <w:jc w:val="both"/>
              <w:rPr>
                <w:rFonts w:asciiTheme="minorHAnsi" w:hAnsiTheme="minorHAnsi"/>
              </w:rPr>
            </w:pPr>
            <w:bookmarkStart w:id="17" w:name="39"/>
            <w:bookmarkEnd w:id="17"/>
            <w:r w:rsidRPr="00EF7A12">
              <w:rPr>
                <w:rFonts w:asciiTheme="minorHAnsi" w:hAnsiTheme="minorHAnsi"/>
                <w:b/>
              </w:rPr>
              <w:t>MADDE 39-</w:t>
            </w:r>
            <w:r w:rsidRPr="00AD7F1B">
              <w:rPr>
                <w:rFonts w:asciiTheme="minorHAnsi" w:hAnsiTheme="minorHAnsi"/>
              </w:rPr>
              <w:t xml:space="preserve"> (1) Mezarlık olarak seçilmiş yerlerden başka yerlere cenaze defni, 1593 sayılı Umumi Hıfzıssıhha </w:t>
            </w:r>
            <w:hyperlink r:id="rId16" w:anchor="211" w:history="1">
              <w:r w:rsidRPr="005B4673">
                <w:rPr>
                  <w:rStyle w:val="Kpr"/>
                  <w:rFonts w:asciiTheme="minorHAnsi" w:hAnsiTheme="minorHAnsi"/>
                  <w:color w:val="auto"/>
                  <w:u w:val="none"/>
                </w:rPr>
                <w:t>Kanununun</w:t>
              </w:r>
            </w:hyperlink>
            <w:r w:rsidRPr="00AD7F1B">
              <w:rPr>
                <w:rFonts w:asciiTheme="minorHAnsi" w:hAnsiTheme="minorHAnsi"/>
              </w:rPr>
              <w:t xml:space="preserve"> 211 inci maddesinde belirtilen istisna haricinde yasaktır. </w:t>
            </w:r>
            <w:r w:rsidRPr="005B4673">
              <w:rPr>
                <w:rFonts w:asciiTheme="minorHAnsi" w:hAnsiTheme="minorHAnsi"/>
                <w:strike/>
              </w:rPr>
              <w:t>Gömme izin belgesi</w:t>
            </w:r>
            <w:r w:rsidRPr="00AD7F1B">
              <w:rPr>
                <w:rFonts w:asciiTheme="minorHAnsi" w:hAnsiTheme="minorHAnsi"/>
              </w:rPr>
              <w:t xml:space="preserve"> alınmadıkça hiçbir cenaze gömülemez. </w:t>
            </w:r>
          </w:p>
          <w:p w:rsidR="00AD7F1B" w:rsidRPr="00AD7F1B" w:rsidRDefault="00AD7F1B" w:rsidP="00AD7F1B">
            <w:pPr>
              <w:pStyle w:val="NormalWeb"/>
              <w:spacing w:before="0" w:beforeAutospacing="0" w:after="0" w:afterAutospacing="0" w:line="240" w:lineRule="atLeast"/>
              <w:ind w:firstLine="567"/>
              <w:jc w:val="both"/>
              <w:rPr>
                <w:rFonts w:asciiTheme="minorHAnsi" w:hAnsiTheme="minorHAnsi"/>
              </w:rPr>
            </w:pPr>
            <w:r w:rsidRPr="00AD7F1B">
              <w:rPr>
                <w:rFonts w:asciiTheme="minorHAnsi" w:hAnsiTheme="minorHAnsi"/>
              </w:rPr>
              <w:t>…</w:t>
            </w:r>
          </w:p>
          <w:p w:rsidR="00AD7F1B" w:rsidRPr="00AD7F1B" w:rsidRDefault="00AD7F1B" w:rsidP="00AD7F1B">
            <w:pPr>
              <w:pStyle w:val="NormalWeb"/>
              <w:spacing w:before="0" w:beforeAutospacing="0" w:after="0" w:afterAutospacing="0" w:line="240" w:lineRule="atLeast"/>
              <w:ind w:firstLine="567"/>
              <w:jc w:val="both"/>
              <w:rPr>
                <w:rFonts w:asciiTheme="minorHAnsi" w:hAnsiTheme="minorHAnsi"/>
              </w:rPr>
            </w:pPr>
            <w:r w:rsidRPr="00AD7F1B">
              <w:rPr>
                <w:rFonts w:asciiTheme="minorHAnsi" w:hAnsiTheme="minorHAnsi"/>
              </w:rPr>
              <w:t xml:space="preserve">(3) Adli tıptan ve diğer resmi dairelerden gelen kimliği belirsiz </w:t>
            </w:r>
            <w:r w:rsidRPr="00AD7F1B">
              <w:rPr>
                <w:rFonts w:asciiTheme="minorHAnsi" w:hAnsiTheme="minorHAnsi"/>
              </w:rPr>
              <w:lastRenderedPageBreak/>
              <w:t xml:space="preserve">cenazeler </w:t>
            </w:r>
            <w:r w:rsidR="005B4673" w:rsidRPr="00AD7F1B">
              <w:rPr>
                <w:rFonts w:asciiTheme="minorHAnsi" w:hAnsiTheme="minorHAnsi"/>
              </w:rPr>
              <w:t>dâhil</w:t>
            </w:r>
            <w:r w:rsidRPr="00AD7F1B">
              <w:rPr>
                <w:rFonts w:asciiTheme="minorHAnsi" w:hAnsiTheme="minorHAnsi"/>
              </w:rPr>
              <w:t xml:space="preserve"> olmak üzere yetkili ve görevli makamlardan </w:t>
            </w:r>
            <w:r w:rsidRPr="005B4673">
              <w:rPr>
                <w:rFonts w:asciiTheme="minorHAnsi" w:hAnsiTheme="minorHAnsi"/>
                <w:strike/>
              </w:rPr>
              <w:t xml:space="preserve">gömme izin belgesi </w:t>
            </w:r>
            <w:r w:rsidRPr="00AD7F1B">
              <w:rPr>
                <w:rFonts w:asciiTheme="minorHAnsi" w:hAnsiTheme="minorHAnsi"/>
              </w:rPr>
              <w:t xml:space="preserve">alınmayan cenazeler mezarlığa kabul ve defin edilemez. </w:t>
            </w:r>
          </w:p>
          <w:p w:rsidR="002F1F74" w:rsidRPr="005B4673" w:rsidRDefault="00AD7F1B" w:rsidP="00AD7F1B">
            <w:pPr>
              <w:spacing w:line="240" w:lineRule="atLeast"/>
              <w:ind w:firstLine="567"/>
              <w:jc w:val="both"/>
              <w:outlineLvl w:val="4"/>
              <w:rPr>
                <w:rFonts w:eastAsia="Times New Roman" w:cs="Times New Roman"/>
                <w:bCs/>
                <w:sz w:val="24"/>
                <w:szCs w:val="24"/>
                <w:lang w:eastAsia="tr-TR"/>
              </w:rPr>
            </w:pPr>
            <w:r w:rsidRPr="005B4673">
              <w:rPr>
                <w:rFonts w:eastAsia="Times New Roman" w:cs="Times New Roman"/>
                <w:bCs/>
                <w:sz w:val="24"/>
                <w:szCs w:val="24"/>
                <w:lang w:eastAsia="tr-TR"/>
              </w:rPr>
              <w:t>…</w:t>
            </w:r>
          </w:p>
        </w:tc>
        <w:tc>
          <w:tcPr>
            <w:tcW w:w="7161" w:type="dxa"/>
          </w:tcPr>
          <w:p w:rsidR="00AD7F1B" w:rsidRPr="00AD7F1B" w:rsidRDefault="00AD7F1B" w:rsidP="00AD7F1B">
            <w:pPr>
              <w:pStyle w:val="3-normalyaz"/>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b/>
                <w:bCs/>
                <w:color w:val="1C283D"/>
              </w:rPr>
              <w:lastRenderedPageBreak/>
              <w:t xml:space="preserve">Cenazenin defni </w:t>
            </w:r>
          </w:p>
          <w:p w:rsidR="00AD7F1B" w:rsidRPr="00AD7F1B" w:rsidRDefault="00AD7F1B" w:rsidP="00AD7F1B">
            <w:pPr>
              <w:pStyle w:val="3-normalyaz"/>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b/>
                <w:bCs/>
                <w:color w:val="1C283D"/>
              </w:rPr>
              <w:t>MADDE 39</w:t>
            </w:r>
            <w:r w:rsidR="005B4673">
              <w:rPr>
                <w:rFonts w:asciiTheme="minorHAnsi" w:hAnsiTheme="minorHAnsi" w:cs="Arial"/>
                <w:b/>
                <w:bCs/>
                <w:color w:val="1C283D"/>
              </w:rPr>
              <w:t xml:space="preserve">- </w:t>
            </w:r>
            <w:r w:rsidRPr="00AD7F1B">
              <w:rPr>
                <w:rFonts w:asciiTheme="minorHAnsi" w:hAnsiTheme="minorHAnsi" w:cs="Arial"/>
                <w:color w:val="1C283D"/>
              </w:rPr>
              <w:t>(1) Mezarlık olarak seçilmiş yerlerden başka yerlere cenaze defni, 1593 sayılı</w:t>
            </w:r>
            <w:r w:rsidR="005B4673">
              <w:rPr>
                <w:rFonts w:asciiTheme="minorHAnsi" w:hAnsiTheme="minorHAnsi" w:cs="Arial"/>
                <w:color w:val="1C283D"/>
              </w:rPr>
              <w:t xml:space="preserve"> </w:t>
            </w:r>
            <w:r w:rsidRPr="00AD7F1B">
              <w:rPr>
                <w:rFonts w:asciiTheme="minorHAnsi" w:hAnsiTheme="minorHAnsi" w:cs="Arial"/>
                <w:color w:val="1C283D"/>
              </w:rPr>
              <w:t xml:space="preserve">Umumi Hıfzıssıhha Kanununun 211 inci maddesinde belirtilen istisna haricinde yasaktır. </w:t>
            </w:r>
            <w:r w:rsidR="005B4673" w:rsidRPr="005B4673">
              <w:rPr>
                <w:rFonts w:asciiTheme="minorHAnsi" w:hAnsiTheme="minorHAnsi" w:cs="Arial"/>
                <w:color w:val="FF0000"/>
              </w:rPr>
              <w:t>Ö</w:t>
            </w:r>
            <w:r w:rsidR="005B4673">
              <w:rPr>
                <w:rFonts w:asciiTheme="minorHAnsi" w:hAnsiTheme="minorHAnsi" w:cs="Arial"/>
                <w:color w:val="FF0000"/>
              </w:rPr>
              <w:t>l</w:t>
            </w:r>
            <w:r w:rsidRPr="005B4673">
              <w:rPr>
                <w:rFonts w:asciiTheme="minorHAnsi" w:hAnsiTheme="minorHAnsi" w:cs="Arial"/>
                <w:color w:val="FF0000"/>
              </w:rPr>
              <w:t>üm belgesi</w:t>
            </w:r>
            <w:r w:rsidRPr="00AD7F1B">
              <w:rPr>
                <w:rFonts w:asciiTheme="minorHAnsi" w:hAnsiTheme="minorHAnsi" w:cs="Arial"/>
                <w:color w:val="1C283D"/>
              </w:rPr>
              <w:t xml:space="preserve"> alınmadıkça hiçbir cenaze gömülemez. </w:t>
            </w:r>
          </w:p>
          <w:p w:rsidR="00AD7F1B" w:rsidRPr="00AD7F1B" w:rsidRDefault="00AD7F1B" w:rsidP="00AD7F1B">
            <w:pPr>
              <w:pStyle w:val="3-normalyaz"/>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color w:val="1C283D"/>
              </w:rPr>
              <w:t>…</w:t>
            </w:r>
          </w:p>
          <w:p w:rsidR="00AD7F1B" w:rsidRPr="00AD7F1B" w:rsidRDefault="00AD7F1B" w:rsidP="00AD7F1B">
            <w:pPr>
              <w:pStyle w:val="3-normalyaz"/>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color w:val="1C283D"/>
              </w:rPr>
              <w:t xml:space="preserve">(3) Adli tıptan ve diğer resmi dairelerden gelen kimliği belirsiz </w:t>
            </w:r>
            <w:r w:rsidRPr="00AD7F1B">
              <w:rPr>
                <w:rFonts w:asciiTheme="minorHAnsi" w:hAnsiTheme="minorHAnsi" w:cs="Arial"/>
                <w:color w:val="1C283D"/>
              </w:rPr>
              <w:lastRenderedPageBreak/>
              <w:t xml:space="preserve">cenazeler </w:t>
            </w:r>
            <w:proofErr w:type="gramStart"/>
            <w:r w:rsidRPr="00AD7F1B">
              <w:rPr>
                <w:rFonts w:asciiTheme="minorHAnsi" w:hAnsiTheme="minorHAnsi" w:cs="Arial"/>
                <w:color w:val="1C283D"/>
              </w:rPr>
              <w:t>dahil</w:t>
            </w:r>
            <w:proofErr w:type="gramEnd"/>
            <w:r w:rsidRPr="00AD7F1B">
              <w:rPr>
                <w:rFonts w:asciiTheme="minorHAnsi" w:hAnsiTheme="minorHAnsi" w:cs="Arial"/>
                <w:color w:val="1C283D"/>
              </w:rPr>
              <w:t xml:space="preserve"> olmak üzere yetkili ve görevli makamlardan </w:t>
            </w:r>
            <w:r w:rsidRPr="005B4673">
              <w:rPr>
                <w:rFonts w:asciiTheme="minorHAnsi" w:hAnsiTheme="minorHAnsi" w:cs="Arial"/>
                <w:color w:val="FF0000"/>
              </w:rPr>
              <w:t xml:space="preserve">ölüm belgesi </w:t>
            </w:r>
            <w:r w:rsidRPr="00AD7F1B">
              <w:rPr>
                <w:rFonts w:asciiTheme="minorHAnsi" w:hAnsiTheme="minorHAnsi" w:cs="Arial"/>
                <w:color w:val="1C283D"/>
              </w:rPr>
              <w:t xml:space="preserve">alınmayan cenazeler mezarlığa kabul ve defin edilemez. </w:t>
            </w:r>
          </w:p>
          <w:p w:rsidR="002F1F74" w:rsidRPr="005B4673" w:rsidRDefault="005B4673" w:rsidP="00AD7F1B">
            <w:pPr>
              <w:pStyle w:val="2-ortabaslk"/>
              <w:spacing w:before="0" w:beforeAutospacing="0" w:after="0" w:afterAutospacing="0" w:line="240" w:lineRule="atLeast"/>
              <w:ind w:firstLine="567"/>
              <w:jc w:val="both"/>
              <w:rPr>
                <w:rFonts w:asciiTheme="minorHAnsi" w:hAnsiTheme="minorHAnsi" w:cs="Arial"/>
                <w:color w:val="1C283D"/>
              </w:rPr>
            </w:pPr>
            <w:r w:rsidRPr="005B4673">
              <w:rPr>
                <w:rFonts w:asciiTheme="minorHAnsi" w:hAnsiTheme="minorHAnsi" w:cs="Arial"/>
                <w:color w:val="1C283D"/>
              </w:rPr>
              <w:t>…</w:t>
            </w:r>
          </w:p>
        </w:tc>
      </w:tr>
      <w:tr w:rsidR="00AD7F1B" w:rsidRPr="00B16D89" w:rsidTr="00543A90">
        <w:trPr>
          <w:trHeight w:val="286"/>
        </w:trPr>
        <w:tc>
          <w:tcPr>
            <w:tcW w:w="7160" w:type="dxa"/>
          </w:tcPr>
          <w:p w:rsidR="00AD7F1B" w:rsidRPr="00C265EA" w:rsidRDefault="00AD7F1B" w:rsidP="00AD7F1B">
            <w:pPr>
              <w:pStyle w:val="NormalWeb"/>
              <w:spacing w:before="0" w:beforeAutospacing="0" w:after="0" w:afterAutospacing="0" w:line="240" w:lineRule="atLeast"/>
              <w:ind w:firstLine="567"/>
              <w:jc w:val="both"/>
              <w:rPr>
                <w:rFonts w:asciiTheme="minorHAnsi" w:hAnsiTheme="minorHAnsi"/>
                <w:b/>
              </w:rPr>
            </w:pPr>
            <w:r w:rsidRPr="00C265EA">
              <w:rPr>
                <w:rFonts w:asciiTheme="minorHAnsi" w:hAnsiTheme="minorHAnsi"/>
                <w:b/>
              </w:rPr>
              <w:lastRenderedPageBreak/>
              <w:t>Bulaşıcı hastalıktan ölenlerin defni</w:t>
            </w:r>
          </w:p>
          <w:p w:rsidR="00AD7F1B" w:rsidRPr="00AD7F1B" w:rsidRDefault="00C265EA" w:rsidP="00AD7F1B">
            <w:pPr>
              <w:pStyle w:val="NormalWeb"/>
              <w:spacing w:before="0" w:beforeAutospacing="0" w:after="0" w:afterAutospacing="0" w:line="240" w:lineRule="atLeast"/>
              <w:ind w:firstLine="567"/>
              <w:jc w:val="both"/>
              <w:rPr>
                <w:rFonts w:asciiTheme="minorHAnsi" w:hAnsiTheme="minorHAnsi"/>
              </w:rPr>
            </w:pPr>
            <w:bookmarkStart w:id="18" w:name="40"/>
            <w:bookmarkEnd w:id="18"/>
            <w:r w:rsidRPr="00C265EA">
              <w:rPr>
                <w:rFonts w:asciiTheme="minorHAnsi" w:hAnsiTheme="minorHAnsi"/>
                <w:b/>
              </w:rPr>
              <w:t>MADDE 40</w:t>
            </w:r>
            <w:r w:rsidR="00AD7F1B" w:rsidRPr="00C265EA">
              <w:rPr>
                <w:rFonts w:asciiTheme="minorHAnsi" w:hAnsiTheme="minorHAnsi"/>
                <w:b/>
              </w:rPr>
              <w:t>-</w:t>
            </w:r>
            <w:r w:rsidR="00AD7F1B" w:rsidRPr="00AD7F1B">
              <w:rPr>
                <w:rFonts w:asciiTheme="minorHAnsi" w:hAnsiTheme="minorHAnsi"/>
              </w:rPr>
              <w:t xml:space="preserve"> (1) …</w:t>
            </w:r>
          </w:p>
          <w:p w:rsidR="00AD7F1B" w:rsidRPr="00AD7F1B" w:rsidRDefault="00AD7F1B" w:rsidP="00AD7F1B">
            <w:pPr>
              <w:pStyle w:val="NormalWeb"/>
              <w:spacing w:before="0" w:beforeAutospacing="0" w:after="0" w:afterAutospacing="0" w:line="240" w:lineRule="atLeast"/>
              <w:ind w:firstLine="567"/>
              <w:jc w:val="both"/>
              <w:rPr>
                <w:rFonts w:asciiTheme="minorHAnsi" w:hAnsiTheme="minorHAnsi"/>
              </w:rPr>
            </w:pPr>
            <w:r w:rsidRPr="00AD7F1B">
              <w:rPr>
                <w:rFonts w:asciiTheme="minorHAnsi" w:hAnsiTheme="minorHAnsi"/>
              </w:rPr>
              <w:t xml:space="preserve">(2) Bulaşıcı ve salgın hastalığın mevcut olduğu veya tehdit ettiği mahallerde, </w:t>
            </w:r>
            <w:r w:rsidRPr="00C265EA">
              <w:rPr>
                <w:rFonts w:asciiTheme="minorHAnsi" w:hAnsiTheme="minorHAnsi"/>
                <w:strike/>
              </w:rPr>
              <w:t>İl Sağlık Müdürlüğünce</w:t>
            </w:r>
            <w:r w:rsidRPr="00AD7F1B">
              <w:rPr>
                <w:rFonts w:asciiTheme="minorHAnsi" w:hAnsiTheme="minorHAnsi"/>
              </w:rPr>
              <w:t xml:space="preserve"> bütün cenazelerin gömülmeden önce bir tabip tarafından muayenesi zorunlu tutulabilir.</w:t>
            </w:r>
          </w:p>
          <w:p w:rsidR="00AD7F1B" w:rsidRPr="00AD7F1B" w:rsidRDefault="00AD7F1B" w:rsidP="00C265EA">
            <w:pPr>
              <w:pStyle w:val="NormalWeb"/>
              <w:spacing w:before="0" w:beforeAutospacing="0" w:after="0" w:afterAutospacing="0" w:line="240" w:lineRule="atLeast"/>
              <w:ind w:firstLine="567"/>
              <w:jc w:val="both"/>
              <w:rPr>
                <w:rFonts w:asciiTheme="minorHAnsi" w:hAnsiTheme="minorHAnsi"/>
              </w:rPr>
            </w:pPr>
            <w:r w:rsidRPr="00AD7F1B">
              <w:rPr>
                <w:rFonts w:asciiTheme="minorHAnsi" w:hAnsiTheme="minorHAnsi"/>
              </w:rPr>
              <w:t>…</w:t>
            </w:r>
          </w:p>
        </w:tc>
        <w:tc>
          <w:tcPr>
            <w:tcW w:w="7161" w:type="dxa"/>
          </w:tcPr>
          <w:p w:rsidR="00AD7F1B" w:rsidRPr="00AD7F1B" w:rsidRDefault="00AD7F1B" w:rsidP="00AD7F1B">
            <w:pPr>
              <w:pStyle w:val="3-normalyaz"/>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b/>
                <w:bCs/>
                <w:color w:val="1C283D"/>
              </w:rPr>
              <w:t>Bulaşıcı hastalıktan ölenlerin defni</w:t>
            </w:r>
          </w:p>
          <w:p w:rsidR="00AD7F1B" w:rsidRPr="00AD7F1B" w:rsidRDefault="00AD7F1B" w:rsidP="00AD7F1B">
            <w:pPr>
              <w:pStyle w:val="3-normalyaz"/>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b/>
                <w:bCs/>
                <w:color w:val="1C283D"/>
              </w:rPr>
              <w:t>MADDE 40</w:t>
            </w:r>
            <w:r w:rsidR="00C265EA">
              <w:rPr>
                <w:rFonts w:asciiTheme="minorHAnsi" w:hAnsiTheme="minorHAnsi" w:cs="Arial"/>
                <w:b/>
                <w:bCs/>
                <w:color w:val="1C283D"/>
              </w:rPr>
              <w:t xml:space="preserve">- </w:t>
            </w:r>
            <w:r w:rsidRPr="00AD7F1B">
              <w:rPr>
                <w:rFonts w:asciiTheme="minorHAnsi" w:hAnsiTheme="minorHAnsi" w:cs="Arial"/>
                <w:color w:val="1C283D"/>
              </w:rPr>
              <w:t>(1) …</w:t>
            </w:r>
          </w:p>
          <w:p w:rsidR="00AD7F1B" w:rsidRPr="00AD7F1B" w:rsidRDefault="00AD7F1B" w:rsidP="00AD7F1B">
            <w:pPr>
              <w:pStyle w:val="3-normalyaz"/>
              <w:spacing w:before="0" w:beforeAutospacing="0" w:after="0" w:afterAutospacing="0" w:line="240" w:lineRule="atLeast"/>
              <w:ind w:firstLine="567"/>
              <w:jc w:val="both"/>
              <w:rPr>
                <w:rFonts w:asciiTheme="minorHAnsi" w:hAnsiTheme="minorHAnsi" w:cs="Arial"/>
                <w:color w:val="1C283D"/>
              </w:rPr>
            </w:pPr>
            <w:r w:rsidRPr="00AD7F1B">
              <w:rPr>
                <w:rFonts w:asciiTheme="minorHAnsi" w:hAnsiTheme="minorHAnsi" w:cs="Arial"/>
                <w:color w:val="1C283D"/>
              </w:rPr>
              <w:t xml:space="preserve">(2) Bulaşıcı ve salgın hastalığın mevcut olduğu veya tehdit ettiği mahallerde, </w:t>
            </w:r>
            <w:r w:rsidRPr="00C265EA">
              <w:rPr>
                <w:rFonts w:asciiTheme="minorHAnsi" w:hAnsiTheme="minorHAnsi" w:cs="Arial"/>
                <w:color w:val="FF0000"/>
              </w:rPr>
              <w:t>Halk Sağlığı Müdürlüğünce</w:t>
            </w:r>
            <w:r w:rsidRPr="00AD7F1B">
              <w:rPr>
                <w:rFonts w:asciiTheme="minorHAnsi" w:hAnsiTheme="minorHAnsi" w:cs="Arial"/>
                <w:color w:val="1C283D"/>
              </w:rPr>
              <w:t xml:space="preserve"> bütün cenazelerin gömülmeden önce bir tabip tarafından muayenesi zorunlu tutulabilir.</w:t>
            </w:r>
          </w:p>
          <w:p w:rsidR="00AD7F1B" w:rsidRPr="00C265EA" w:rsidRDefault="00C265EA" w:rsidP="00AD7F1B">
            <w:pPr>
              <w:pStyle w:val="2-ortabaslk"/>
              <w:spacing w:before="0" w:beforeAutospacing="0" w:after="0" w:afterAutospacing="0" w:line="240" w:lineRule="atLeast"/>
              <w:ind w:firstLine="567"/>
              <w:jc w:val="both"/>
              <w:rPr>
                <w:rFonts w:asciiTheme="minorHAnsi" w:hAnsiTheme="minorHAnsi" w:cs="Arial"/>
                <w:color w:val="1C283D"/>
              </w:rPr>
            </w:pPr>
            <w:r w:rsidRPr="00C265EA">
              <w:rPr>
                <w:rFonts w:asciiTheme="minorHAnsi" w:hAnsiTheme="minorHAnsi" w:cs="Arial"/>
                <w:color w:val="1C283D"/>
              </w:rPr>
              <w:t>…</w:t>
            </w:r>
          </w:p>
        </w:tc>
      </w:tr>
    </w:tbl>
    <w:p w:rsidR="002D281E" w:rsidRPr="00B16D89" w:rsidRDefault="002D281E" w:rsidP="00B16D89">
      <w:pPr>
        <w:spacing w:after="0" w:line="240" w:lineRule="atLeast"/>
        <w:rPr>
          <w:sz w:val="24"/>
          <w:szCs w:val="24"/>
        </w:rPr>
      </w:pPr>
    </w:p>
    <w:sectPr w:rsidR="002D281E" w:rsidRPr="00B16D89" w:rsidSect="0041218E">
      <w:footerReference w:type="default" r:id="rId1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551" w:rsidRDefault="00A76551" w:rsidP="00543A90">
      <w:pPr>
        <w:spacing w:after="0" w:line="240" w:lineRule="auto"/>
      </w:pPr>
      <w:r>
        <w:separator/>
      </w:r>
    </w:p>
  </w:endnote>
  <w:endnote w:type="continuationSeparator" w:id="0">
    <w:p w:rsidR="00A76551" w:rsidRDefault="00A76551" w:rsidP="0054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00000007" w:usb1="00000000" w:usb2="00000000" w:usb3="00000000" w:csb0="00000093"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43237"/>
      <w:docPartObj>
        <w:docPartGallery w:val="Page Numbers (Bottom of Page)"/>
        <w:docPartUnique/>
      </w:docPartObj>
    </w:sdtPr>
    <w:sdtEndPr/>
    <w:sdtContent>
      <w:sdt>
        <w:sdtPr>
          <w:id w:val="861459903"/>
          <w:docPartObj>
            <w:docPartGallery w:val="Page Numbers (Top of Page)"/>
            <w:docPartUnique/>
          </w:docPartObj>
        </w:sdtPr>
        <w:sdtEndPr/>
        <w:sdtContent>
          <w:p w:rsidR="00543A90" w:rsidRDefault="00543A90">
            <w:pPr>
              <w:pStyle w:val="Altbilgi"/>
              <w:jc w:val="right"/>
            </w:pPr>
            <w:r>
              <w:t xml:space="preserve">Sayfa </w:t>
            </w:r>
            <w:r>
              <w:rPr>
                <w:b/>
                <w:sz w:val="24"/>
                <w:szCs w:val="24"/>
              </w:rPr>
              <w:fldChar w:fldCharType="begin"/>
            </w:r>
            <w:r>
              <w:rPr>
                <w:b/>
              </w:rPr>
              <w:instrText>PAGE</w:instrText>
            </w:r>
            <w:r>
              <w:rPr>
                <w:b/>
                <w:sz w:val="24"/>
                <w:szCs w:val="24"/>
              </w:rPr>
              <w:fldChar w:fldCharType="separate"/>
            </w:r>
            <w:r w:rsidR="00B24BCA">
              <w:rPr>
                <w:b/>
                <w:noProof/>
              </w:rPr>
              <w:t>2</w:t>
            </w:r>
            <w:r>
              <w:rPr>
                <w:b/>
                <w:sz w:val="24"/>
                <w:szCs w:val="24"/>
              </w:rPr>
              <w:fldChar w:fldCharType="end"/>
            </w:r>
            <w:r>
              <w:t xml:space="preserve"> / </w:t>
            </w:r>
            <w:r>
              <w:rPr>
                <w:b/>
                <w:sz w:val="24"/>
                <w:szCs w:val="24"/>
              </w:rPr>
              <w:fldChar w:fldCharType="begin"/>
            </w:r>
            <w:r>
              <w:rPr>
                <w:b/>
              </w:rPr>
              <w:instrText>NUMPAGES</w:instrText>
            </w:r>
            <w:r>
              <w:rPr>
                <w:b/>
                <w:sz w:val="24"/>
                <w:szCs w:val="24"/>
              </w:rPr>
              <w:fldChar w:fldCharType="separate"/>
            </w:r>
            <w:r w:rsidR="00B24BCA">
              <w:rPr>
                <w:b/>
                <w:noProof/>
              </w:rPr>
              <w:t>8</w:t>
            </w:r>
            <w:r>
              <w:rPr>
                <w:b/>
                <w:sz w:val="24"/>
                <w:szCs w:val="24"/>
              </w:rPr>
              <w:fldChar w:fldCharType="end"/>
            </w:r>
          </w:p>
        </w:sdtContent>
      </w:sdt>
    </w:sdtContent>
  </w:sdt>
  <w:p w:rsidR="00543A90" w:rsidRDefault="00543A9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551" w:rsidRDefault="00A76551" w:rsidP="00543A90">
      <w:pPr>
        <w:spacing w:after="0" w:line="240" w:lineRule="auto"/>
      </w:pPr>
      <w:r>
        <w:separator/>
      </w:r>
    </w:p>
  </w:footnote>
  <w:footnote w:type="continuationSeparator" w:id="0">
    <w:p w:rsidR="00A76551" w:rsidRDefault="00A76551" w:rsidP="00543A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1218E"/>
    <w:rsid w:val="002264F1"/>
    <w:rsid w:val="002A0BBC"/>
    <w:rsid w:val="002C3D2E"/>
    <w:rsid w:val="002D281E"/>
    <w:rsid w:val="002F1F74"/>
    <w:rsid w:val="0041218E"/>
    <w:rsid w:val="00543A90"/>
    <w:rsid w:val="005B4673"/>
    <w:rsid w:val="005F7D21"/>
    <w:rsid w:val="006649BD"/>
    <w:rsid w:val="00887CA8"/>
    <w:rsid w:val="00A76551"/>
    <w:rsid w:val="00A76D0E"/>
    <w:rsid w:val="00A84B25"/>
    <w:rsid w:val="00A9691D"/>
    <w:rsid w:val="00AD7F1B"/>
    <w:rsid w:val="00B16D89"/>
    <w:rsid w:val="00B24BCA"/>
    <w:rsid w:val="00BF67C5"/>
    <w:rsid w:val="00C265EA"/>
    <w:rsid w:val="00C37B3F"/>
    <w:rsid w:val="00D52D7A"/>
    <w:rsid w:val="00DB505A"/>
    <w:rsid w:val="00E35BCA"/>
    <w:rsid w:val="00EF7A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18E"/>
  </w:style>
  <w:style w:type="paragraph" w:styleId="Balk5">
    <w:name w:val="heading 5"/>
    <w:basedOn w:val="Normal"/>
    <w:link w:val="Balk5Char"/>
    <w:uiPriority w:val="9"/>
    <w:qFormat/>
    <w:rsid w:val="002F1F74"/>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1218E"/>
    <w:rPr>
      <w:color w:val="0000FF" w:themeColor="hyperlink"/>
      <w:u w:val="single"/>
    </w:rPr>
  </w:style>
  <w:style w:type="table" w:styleId="TabloKlavuzu">
    <w:name w:val="Table Grid"/>
    <w:basedOn w:val="NormalTablo"/>
    <w:uiPriority w:val="59"/>
    <w:rsid w:val="00412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normalyaz">
    <w:name w:val="3-normalyaz"/>
    <w:basedOn w:val="Normal"/>
    <w:rsid w:val="0041218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41218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2F1F7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5Char">
    <w:name w:val="Başlık 5 Char"/>
    <w:basedOn w:val="VarsaylanParagrafYazTipi"/>
    <w:link w:val="Balk5"/>
    <w:uiPriority w:val="9"/>
    <w:rsid w:val="002F1F74"/>
    <w:rPr>
      <w:rFonts w:ascii="Times New Roman" w:eastAsia="Times New Roman" w:hAnsi="Times New Roman" w:cs="Times New Roman"/>
      <w:b/>
      <w:bCs/>
      <w:sz w:val="20"/>
      <w:szCs w:val="20"/>
      <w:lang w:eastAsia="tr-TR"/>
    </w:rPr>
  </w:style>
  <w:style w:type="paragraph" w:customStyle="1" w:styleId="3-NormalYaz0">
    <w:name w:val="3-Normal Yazı"/>
    <w:rsid w:val="00A9691D"/>
    <w:pPr>
      <w:tabs>
        <w:tab w:val="left" w:pos="566"/>
      </w:tabs>
      <w:spacing w:after="0" w:line="240" w:lineRule="auto"/>
      <w:jc w:val="both"/>
    </w:pPr>
    <w:rPr>
      <w:rFonts w:ascii="Times New Roman" w:eastAsia="ヒラギノ明朝 Pro W3" w:hAnsi="Times" w:cs="Times New Roman"/>
      <w:sz w:val="19"/>
      <w:szCs w:val="20"/>
    </w:rPr>
  </w:style>
  <w:style w:type="paragraph" w:styleId="stbilgi">
    <w:name w:val="header"/>
    <w:basedOn w:val="Normal"/>
    <w:link w:val="stbilgiChar"/>
    <w:uiPriority w:val="99"/>
    <w:semiHidden/>
    <w:unhideWhenUsed/>
    <w:rsid w:val="00543A9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43A90"/>
  </w:style>
  <w:style w:type="paragraph" w:styleId="Altbilgi">
    <w:name w:val="footer"/>
    <w:basedOn w:val="Normal"/>
    <w:link w:val="AltbilgiChar"/>
    <w:uiPriority w:val="99"/>
    <w:unhideWhenUsed/>
    <w:rsid w:val="00543A9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43A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9702">
      <w:bodyDiv w:val="1"/>
      <w:marLeft w:val="0"/>
      <w:marRight w:val="0"/>
      <w:marTop w:val="0"/>
      <w:marBottom w:val="0"/>
      <w:divBdr>
        <w:top w:val="none" w:sz="0" w:space="0" w:color="auto"/>
        <w:left w:val="none" w:sz="0" w:space="0" w:color="auto"/>
        <w:bottom w:val="none" w:sz="0" w:space="0" w:color="auto"/>
        <w:right w:val="none" w:sz="0" w:space="0" w:color="auto"/>
      </w:divBdr>
    </w:div>
    <w:div w:id="41372543">
      <w:bodyDiv w:val="1"/>
      <w:marLeft w:val="0"/>
      <w:marRight w:val="0"/>
      <w:marTop w:val="0"/>
      <w:marBottom w:val="0"/>
      <w:divBdr>
        <w:top w:val="none" w:sz="0" w:space="0" w:color="auto"/>
        <w:left w:val="none" w:sz="0" w:space="0" w:color="auto"/>
        <w:bottom w:val="none" w:sz="0" w:space="0" w:color="auto"/>
        <w:right w:val="none" w:sz="0" w:space="0" w:color="auto"/>
      </w:divBdr>
      <w:divsChild>
        <w:div w:id="1639263959">
          <w:marLeft w:val="0"/>
          <w:marRight w:val="0"/>
          <w:marTop w:val="100"/>
          <w:marBottom w:val="100"/>
          <w:divBdr>
            <w:top w:val="none" w:sz="0" w:space="0" w:color="auto"/>
            <w:left w:val="none" w:sz="0" w:space="0" w:color="auto"/>
            <w:bottom w:val="none" w:sz="0" w:space="0" w:color="auto"/>
            <w:right w:val="none" w:sz="0" w:space="0" w:color="auto"/>
          </w:divBdr>
          <w:divsChild>
            <w:div w:id="735011032">
              <w:marLeft w:val="0"/>
              <w:marRight w:val="0"/>
              <w:marTop w:val="0"/>
              <w:marBottom w:val="0"/>
              <w:divBdr>
                <w:top w:val="none" w:sz="0" w:space="0" w:color="auto"/>
                <w:left w:val="none" w:sz="0" w:space="0" w:color="auto"/>
                <w:bottom w:val="none" w:sz="0" w:space="0" w:color="auto"/>
                <w:right w:val="none" w:sz="0" w:space="0" w:color="auto"/>
              </w:divBdr>
              <w:divsChild>
                <w:div w:id="1577083442">
                  <w:marLeft w:val="0"/>
                  <w:marRight w:val="0"/>
                  <w:marTop w:val="0"/>
                  <w:marBottom w:val="0"/>
                  <w:divBdr>
                    <w:top w:val="none" w:sz="0" w:space="0" w:color="auto"/>
                    <w:left w:val="none" w:sz="0" w:space="0" w:color="auto"/>
                    <w:bottom w:val="none" w:sz="0" w:space="0" w:color="auto"/>
                    <w:right w:val="none" w:sz="0" w:space="0" w:color="auto"/>
                  </w:divBdr>
                  <w:divsChild>
                    <w:div w:id="1570730808">
                      <w:marLeft w:val="0"/>
                      <w:marRight w:val="0"/>
                      <w:marTop w:val="0"/>
                      <w:marBottom w:val="0"/>
                      <w:divBdr>
                        <w:top w:val="none" w:sz="0" w:space="0" w:color="auto"/>
                        <w:left w:val="none" w:sz="0" w:space="0" w:color="auto"/>
                        <w:bottom w:val="none" w:sz="0" w:space="0" w:color="auto"/>
                        <w:right w:val="none" w:sz="0" w:space="0" w:color="auto"/>
                      </w:divBdr>
                      <w:divsChild>
                        <w:div w:id="1082490758">
                          <w:marLeft w:val="0"/>
                          <w:marRight w:val="0"/>
                          <w:marTop w:val="0"/>
                          <w:marBottom w:val="0"/>
                          <w:divBdr>
                            <w:top w:val="none" w:sz="0" w:space="0" w:color="auto"/>
                            <w:left w:val="none" w:sz="0" w:space="0" w:color="auto"/>
                            <w:bottom w:val="none" w:sz="0" w:space="0" w:color="auto"/>
                            <w:right w:val="none" w:sz="0" w:space="0" w:color="auto"/>
                          </w:divBdr>
                          <w:divsChild>
                            <w:div w:id="20657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75757">
      <w:bodyDiv w:val="1"/>
      <w:marLeft w:val="0"/>
      <w:marRight w:val="0"/>
      <w:marTop w:val="0"/>
      <w:marBottom w:val="0"/>
      <w:divBdr>
        <w:top w:val="none" w:sz="0" w:space="0" w:color="auto"/>
        <w:left w:val="none" w:sz="0" w:space="0" w:color="auto"/>
        <w:bottom w:val="none" w:sz="0" w:space="0" w:color="auto"/>
        <w:right w:val="none" w:sz="0" w:space="0" w:color="auto"/>
      </w:divBdr>
    </w:div>
    <w:div w:id="262037352">
      <w:bodyDiv w:val="1"/>
      <w:marLeft w:val="0"/>
      <w:marRight w:val="0"/>
      <w:marTop w:val="0"/>
      <w:marBottom w:val="0"/>
      <w:divBdr>
        <w:top w:val="none" w:sz="0" w:space="0" w:color="auto"/>
        <w:left w:val="none" w:sz="0" w:space="0" w:color="auto"/>
        <w:bottom w:val="none" w:sz="0" w:space="0" w:color="auto"/>
        <w:right w:val="none" w:sz="0" w:space="0" w:color="auto"/>
      </w:divBdr>
    </w:div>
    <w:div w:id="302737329">
      <w:bodyDiv w:val="1"/>
      <w:marLeft w:val="0"/>
      <w:marRight w:val="0"/>
      <w:marTop w:val="0"/>
      <w:marBottom w:val="0"/>
      <w:divBdr>
        <w:top w:val="none" w:sz="0" w:space="0" w:color="auto"/>
        <w:left w:val="none" w:sz="0" w:space="0" w:color="auto"/>
        <w:bottom w:val="none" w:sz="0" w:space="0" w:color="auto"/>
        <w:right w:val="none" w:sz="0" w:space="0" w:color="auto"/>
      </w:divBdr>
    </w:div>
    <w:div w:id="321197975">
      <w:bodyDiv w:val="1"/>
      <w:marLeft w:val="0"/>
      <w:marRight w:val="0"/>
      <w:marTop w:val="0"/>
      <w:marBottom w:val="0"/>
      <w:divBdr>
        <w:top w:val="none" w:sz="0" w:space="0" w:color="auto"/>
        <w:left w:val="none" w:sz="0" w:space="0" w:color="auto"/>
        <w:bottom w:val="none" w:sz="0" w:space="0" w:color="auto"/>
        <w:right w:val="none" w:sz="0" w:space="0" w:color="auto"/>
      </w:divBdr>
    </w:div>
    <w:div w:id="340277676">
      <w:bodyDiv w:val="1"/>
      <w:marLeft w:val="0"/>
      <w:marRight w:val="0"/>
      <w:marTop w:val="0"/>
      <w:marBottom w:val="0"/>
      <w:divBdr>
        <w:top w:val="none" w:sz="0" w:space="0" w:color="auto"/>
        <w:left w:val="none" w:sz="0" w:space="0" w:color="auto"/>
        <w:bottom w:val="none" w:sz="0" w:space="0" w:color="auto"/>
        <w:right w:val="none" w:sz="0" w:space="0" w:color="auto"/>
      </w:divBdr>
    </w:div>
    <w:div w:id="360785046">
      <w:bodyDiv w:val="1"/>
      <w:marLeft w:val="0"/>
      <w:marRight w:val="0"/>
      <w:marTop w:val="0"/>
      <w:marBottom w:val="0"/>
      <w:divBdr>
        <w:top w:val="none" w:sz="0" w:space="0" w:color="auto"/>
        <w:left w:val="none" w:sz="0" w:space="0" w:color="auto"/>
        <w:bottom w:val="none" w:sz="0" w:space="0" w:color="auto"/>
        <w:right w:val="none" w:sz="0" w:space="0" w:color="auto"/>
      </w:divBdr>
      <w:divsChild>
        <w:div w:id="1303777612">
          <w:marLeft w:val="0"/>
          <w:marRight w:val="0"/>
          <w:marTop w:val="100"/>
          <w:marBottom w:val="100"/>
          <w:divBdr>
            <w:top w:val="none" w:sz="0" w:space="0" w:color="auto"/>
            <w:left w:val="none" w:sz="0" w:space="0" w:color="auto"/>
            <w:bottom w:val="none" w:sz="0" w:space="0" w:color="auto"/>
            <w:right w:val="none" w:sz="0" w:space="0" w:color="auto"/>
          </w:divBdr>
          <w:divsChild>
            <w:div w:id="1408571943">
              <w:marLeft w:val="0"/>
              <w:marRight w:val="0"/>
              <w:marTop w:val="0"/>
              <w:marBottom w:val="0"/>
              <w:divBdr>
                <w:top w:val="none" w:sz="0" w:space="0" w:color="auto"/>
                <w:left w:val="none" w:sz="0" w:space="0" w:color="auto"/>
                <w:bottom w:val="none" w:sz="0" w:space="0" w:color="auto"/>
                <w:right w:val="none" w:sz="0" w:space="0" w:color="auto"/>
              </w:divBdr>
              <w:divsChild>
                <w:div w:id="1831947465">
                  <w:marLeft w:val="0"/>
                  <w:marRight w:val="0"/>
                  <w:marTop w:val="0"/>
                  <w:marBottom w:val="0"/>
                  <w:divBdr>
                    <w:top w:val="none" w:sz="0" w:space="0" w:color="auto"/>
                    <w:left w:val="none" w:sz="0" w:space="0" w:color="auto"/>
                    <w:bottom w:val="none" w:sz="0" w:space="0" w:color="auto"/>
                    <w:right w:val="none" w:sz="0" w:space="0" w:color="auto"/>
                  </w:divBdr>
                  <w:divsChild>
                    <w:div w:id="1364869161">
                      <w:marLeft w:val="0"/>
                      <w:marRight w:val="0"/>
                      <w:marTop w:val="0"/>
                      <w:marBottom w:val="0"/>
                      <w:divBdr>
                        <w:top w:val="none" w:sz="0" w:space="0" w:color="auto"/>
                        <w:left w:val="none" w:sz="0" w:space="0" w:color="auto"/>
                        <w:bottom w:val="none" w:sz="0" w:space="0" w:color="auto"/>
                        <w:right w:val="none" w:sz="0" w:space="0" w:color="auto"/>
                      </w:divBdr>
                      <w:divsChild>
                        <w:div w:id="245844005">
                          <w:marLeft w:val="0"/>
                          <w:marRight w:val="0"/>
                          <w:marTop w:val="0"/>
                          <w:marBottom w:val="0"/>
                          <w:divBdr>
                            <w:top w:val="none" w:sz="0" w:space="0" w:color="auto"/>
                            <w:left w:val="none" w:sz="0" w:space="0" w:color="auto"/>
                            <w:bottom w:val="none" w:sz="0" w:space="0" w:color="auto"/>
                            <w:right w:val="none" w:sz="0" w:space="0" w:color="auto"/>
                          </w:divBdr>
                          <w:divsChild>
                            <w:div w:id="161686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147043">
      <w:bodyDiv w:val="1"/>
      <w:marLeft w:val="0"/>
      <w:marRight w:val="0"/>
      <w:marTop w:val="0"/>
      <w:marBottom w:val="0"/>
      <w:divBdr>
        <w:top w:val="none" w:sz="0" w:space="0" w:color="auto"/>
        <w:left w:val="none" w:sz="0" w:space="0" w:color="auto"/>
        <w:bottom w:val="none" w:sz="0" w:space="0" w:color="auto"/>
        <w:right w:val="none" w:sz="0" w:space="0" w:color="auto"/>
      </w:divBdr>
    </w:div>
    <w:div w:id="758256292">
      <w:bodyDiv w:val="1"/>
      <w:marLeft w:val="0"/>
      <w:marRight w:val="0"/>
      <w:marTop w:val="0"/>
      <w:marBottom w:val="0"/>
      <w:divBdr>
        <w:top w:val="none" w:sz="0" w:space="0" w:color="auto"/>
        <w:left w:val="none" w:sz="0" w:space="0" w:color="auto"/>
        <w:bottom w:val="none" w:sz="0" w:space="0" w:color="auto"/>
        <w:right w:val="none" w:sz="0" w:space="0" w:color="auto"/>
      </w:divBdr>
    </w:div>
    <w:div w:id="790167896">
      <w:bodyDiv w:val="1"/>
      <w:marLeft w:val="0"/>
      <w:marRight w:val="0"/>
      <w:marTop w:val="0"/>
      <w:marBottom w:val="0"/>
      <w:divBdr>
        <w:top w:val="none" w:sz="0" w:space="0" w:color="auto"/>
        <w:left w:val="none" w:sz="0" w:space="0" w:color="auto"/>
        <w:bottom w:val="none" w:sz="0" w:space="0" w:color="auto"/>
        <w:right w:val="none" w:sz="0" w:space="0" w:color="auto"/>
      </w:divBdr>
    </w:div>
    <w:div w:id="1163162603">
      <w:bodyDiv w:val="1"/>
      <w:marLeft w:val="0"/>
      <w:marRight w:val="0"/>
      <w:marTop w:val="0"/>
      <w:marBottom w:val="0"/>
      <w:divBdr>
        <w:top w:val="none" w:sz="0" w:space="0" w:color="auto"/>
        <w:left w:val="none" w:sz="0" w:space="0" w:color="auto"/>
        <w:bottom w:val="none" w:sz="0" w:space="0" w:color="auto"/>
        <w:right w:val="none" w:sz="0" w:space="0" w:color="auto"/>
      </w:divBdr>
    </w:div>
    <w:div w:id="1270696498">
      <w:bodyDiv w:val="1"/>
      <w:marLeft w:val="0"/>
      <w:marRight w:val="0"/>
      <w:marTop w:val="0"/>
      <w:marBottom w:val="0"/>
      <w:divBdr>
        <w:top w:val="none" w:sz="0" w:space="0" w:color="auto"/>
        <w:left w:val="none" w:sz="0" w:space="0" w:color="auto"/>
        <w:bottom w:val="none" w:sz="0" w:space="0" w:color="auto"/>
        <w:right w:val="none" w:sz="0" w:space="0" w:color="auto"/>
      </w:divBdr>
    </w:div>
    <w:div w:id="1285113282">
      <w:bodyDiv w:val="1"/>
      <w:marLeft w:val="0"/>
      <w:marRight w:val="0"/>
      <w:marTop w:val="0"/>
      <w:marBottom w:val="0"/>
      <w:divBdr>
        <w:top w:val="none" w:sz="0" w:space="0" w:color="auto"/>
        <w:left w:val="none" w:sz="0" w:space="0" w:color="auto"/>
        <w:bottom w:val="none" w:sz="0" w:space="0" w:color="auto"/>
        <w:right w:val="none" w:sz="0" w:space="0" w:color="auto"/>
      </w:divBdr>
    </w:div>
    <w:div w:id="1295023660">
      <w:bodyDiv w:val="1"/>
      <w:marLeft w:val="0"/>
      <w:marRight w:val="0"/>
      <w:marTop w:val="0"/>
      <w:marBottom w:val="0"/>
      <w:divBdr>
        <w:top w:val="none" w:sz="0" w:space="0" w:color="auto"/>
        <w:left w:val="none" w:sz="0" w:space="0" w:color="auto"/>
        <w:bottom w:val="none" w:sz="0" w:space="0" w:color="auto"/>
        <w:right w:val="none" w:sz="0" w:space="0" w:color="auto"/>
      </w:divBdr>
    </w:div>
    <w:div w:id="1306089062">
      <w:bodyDiv w:val="1"/>
      <w:marLeft w:val="0"/>
      <w:marRight w:val="0"/>
      <w:marTop w:val="0"/>
      <w:marBottom w:val="0"/>
      <w:divBdr>
        <w:top w:val="none" w:sz="0" w:space="0" w:color="auto"/>
        <w:left w:val="none" w:sz="0" w:space="0" w:color="auto"/>
        <w:bottom w:val="none" w:sz="0" w:space="0" w:color="auto"/>
        <w:right w:val="none" w:sz="0" w:space="0" w:color="auto"/>
      </w:divBdr>
      <w:divsChild>
        <w:div w:id="1248155112">
          <w:marLeft w:val="0"/>
          <w:marRight w:val="0"/>
          <w:marTop w:val="100"/>
          <w:marBottom w:val="100"/>
          <w:divBdr>
            <w:top w:val="none" w:sz="0" w:space="0" w:color="auto"/>
            <w:left w:val="none" w:sz="0" w:space="0" w:color="auto"/>
            <w:bottom w:val="none" w:sz="0" w:space="0" w:color="auto"/>
            <w:right w:val="none" w:sz="0" w:space="0" w:color="auto"/>
          </w:divBdr>
          <w:divsChild>
            <w:div w:id="882400715">
              <w:marLeft w:val="0"/>
              <w:marRight w:val="0"/>
              <w:marTop w:val="0"/>
              <w:marBottom w:val="0"/>
              <w:divBdr>
                <w:top w:val="none" w:sz="0" w:space="0" w:color="auto"/>
                <w:left w:val="none" w:sz="0" w:space="0" w:color="auto"/>
                <w:bottom w:val="none" w:sz="0" w:space="0" w:color="auto"/>
                <w:right w:val="none" w:sz="0" w:space="0" w:color="auto"/>
              </w:divBdr>
              <w:divsChild>
                <w:div w:id="484510312">
                  <w:marLeft w:val="0"/>
                  <w:marRight w:val="0"/>
                  <w:marTop w:val="0"/>
                  <w:marBottom w:val="0"/>
                  <w:divBdr>
                    <w:top w:val="none" w:sz="0" w:space="0" w:color="auto"/>
                    <w:left w:val="none" w:sz="0" w:space="0" w:color="auto"/>
                    <w:bottom w:val="none" w:sz="0" w:space="0" w:color="auto"/>
                    <w:right w:val="none" w:sz="0" w:space="0" w:color="auto"/>
                  </w:divBdr>
                  <w:divsChild>
                    <w:div w:id="1008143675">
                      <w:marLeft w:val="0"/>
                      <w:marRight w:val="0"/>
                      <w:marTop w:val="0"/>
                      <w:marBottom w:val="0"/>
                      <w:divBdr>
                        <w:top w:val="none" w:sz="0" w:space="0" w:color="auto"/>
                        <w:left w:val="none" w:sz="0" w:space="0" w:color="auto"/>
                        <w:bottom w:val="none" w:sz="0" w:space="0" w:color="auto"/>
                        <w:right w:val="none" w:sz="0" w:space="0" w:color="auto"/>
                      </w:divBdr>
                      <w:divsChild>
                        <w:div w:id="27071244">
                          <w:marLeft w:val="0"/>
                          <w:marRight w:val="0"/>
                          <w:marTop w:val="0"/>
                          <w:marBottom w:val="0"/>
                          <w:divBdr>
                            <w:top w:val="none" w:sz="0" w:space="0" w:color="auto"/>
                            <w:left w:val="none" w:sz="0" w:space="0" w:color="auto"/>
                            <w:bottom w:val="none" w:sz="0" w:space="0" w:color="auto"/>
                            <w:right w:val="none" w:sz="0" w:space="0" w:color="auto"/>
                          </w:divBdr>
                          <w:divsChild>
                            <w:div w:id="17907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036765">
      <w:bodyDiv w:val="1"/>
      <w:marLeft w:val="0"/>
      <w:marRight w:val="0"/>
      <w:marTop w:val="0"/>
      <w:marBottom w:val="0"/>
      <w:divBdr>
        <w:top w:val="none" w:sz="0" w:space="0" w:color="auto"/>
        <w:left w:val="none" w:sz="0" w:space="0" w:color="auto"/>
        <w:bottom w:val="none" w:sz="0" w:space="0" w:color="auto"/>
        <w:right w:val="none" w:sz="0" w:space="0" w:color="auto"/>
      </w:divBdr>
    </w:div>
    <w:div w:id="1715157223">
      <w:bodyDiv w:val="1"/>
      <w:marLeft w:val="0"/>
      <w:marRight w:val="0"/>
      <w:marTop w:val="0"/>
      <w:marBottom w:val="0"/>
      <w:divBdr>
        <w:top w:val="none" w:sz="0" w:space="0" w:color="auto"/>
        <w:left w:val="none" w:sz="0" w:space="0" w:color="auto"/>
        <w:bottom w:val="none" w:sz="0" w:space="0" w:color="auto"/>
        <w:right w:val="none" w:sz="0" w:space="0" w:color="auto"/>
      </w:divBdr>
    </w:div>
    <w:div w:id="1749382465">
      <w:bodyDiv w:val="1"/>
      <w:marLeft w:val="0"/>
      <w:marRight w:val="0"/>
      <w:marTop w:val="0"/>
      <w:marBottom w:val="0"/>
      <w:divBdr>
        <w:top w:val="none" w:sz="0" w:space="0" w:color="auto"/>
        <w:left w:val="none" w:sz="0" w:space="0" w:color="auto"/>
        <w:bottom w:val="none" w:sz="0" w:space="0" w:color="auto"/>
        <w:right w:val="none" w:sz="0" w:space="0" w:color="auto"/>
      </w:divBdr>
    </w:div>
    <w:div w:id="1756589915">
      <w:bodyDiv w:val="1"/>
      <w:marLeft w:val="0"/>
      <w:marRight w:val="0"/>
      <w:marTop w:val="0"/>
      <w:marBottom w:val="0"/>
      <w:divBdr>
        <w:top w:val="none" w:sz="0" w:space="0" w:color="auto"/>
        <w:left w:val="none" w:sz="0" w:space="0" w:color="auto"/>
        <w:bottom w:val="none" w:sz="0" w:space="0" w:color="auto"/>
        <w:right w:val="none" w:sz="0" w:space="0" w:color="auto"/>
      </w:divBdr>
      <w:divsChild>
        <w:div w:id="1529102980">
          <w:marLeft w:val="0"/>
          <w:marRight w:val="0"/>
          <w:marTop w:val="100"/>
          <w:marBottom w:val="100"/>
          <w:divBdr>
            <w:top w:val="none" w:sz="0" w:space="0" w:color="auto"/>
            <w:left w:val="none" w:sz="0" w:space="0" w:color="auto"/>
            <w:bottom w:val="none" w:sz="0" w:space="0" w:color="auto"/>
            <w:right w:val="none" w:sz="0" w:space="0" w:color="auto"/>
          </w:divBdr>
          <w:divsChild>
            <w:div w:id="1711296356">
              <w:marLeft w:val="0"/>
              <w:marRight w:val="0"/>
              <w:marTop w:val="0"/>
              <w:marBottom w:val="0"/>
              <w:divBdr>
                <w:top w:val="none" w:sz="0" w:space="0" w:color="auto"/>
                <w:left w:val="none" w:sz="0" w:space="0" w:color="auto"/>
                <w:bottom w:val="none" w:sz="0" w:space="0" w:color="auto"/>
                <w:right w:val="none" w:sz="0" w:space="0" w:color="auto"/>
              </w:divBdr>
              <w:divsChild>
                <w:div w:id="2101679381">
                  <w:marLeft w:val="0"/>
                  <w:marRight w:val="0"/>
                  <w:marTop w:val="0"/>
                  <w:marBottom w:val="0"/>
                  <w:divBdr>
                    <w:top w:val="none" w:sz="0" w:space="0" w:color="auto"/>
                    <w:left w:val="none" w:sz="0" w:space="0" w:color="auto"/>
                    <w:bottom w:val="none" w:sz="0" w:space="0" w:color="auto"/>
                    <w:right w:val="none" w:sz="0" w:space="0" w:color="auto"/>
                  </w:divBdr>
                  <w:divsChild>
                    <w:div w:id="385297468">
                      <w:marLeft w:val="0"/>
                      <w:marRight w:val="0"/>
                      <w:marTop w:val="0"/>
                      <w:marBottom w:val="0"/>
                      <w:divBdr>
                        <w:top w:val="none" w:sz="0" w:space="0" w:color="auto"/>
                        <w:left w:val="none" w:sz="0" w:space="0" w:color="auto"/>
                        <w:bottom w:val="none" w:sz="0" w:space="0" w:color="auto"/>
                        <w:right w:val="none" w:sz="0" w:space="0" w:color="auto"/>
                      </w:divBdr>
                      <w:divsChild>
                        <w:div w:id="732191624">
                          <w:marLeft w:val="0"/>
                          <w:marRight w:val="0"/>
                          <w:marTop w:val="0"/>
                          <w:marBottom w:val="0"/>
                          <w:divBdr>
                            <w:top w:val="none" w:sz="0" w:space="0" w:color="auto"/>
                            <w:left w:val="none" w:sz="0" w:space="0" w:color="auto"/>
                            <w:bottom w:val="none" w:sz="0" w:space="0" w:color="auto"/>
                            <w:right w:val="none" w:sz="0" w:space="0" w:color="auto"/>
                          </w:divBdr>
                          <w:divsChild>
                            <w:div w:id="180912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216099">
      <w:bodyDiv w:val="1"/>
      <w:marLeft w:val="0"/>
      <w:marRight w:val="0"/>
      <w:marTop w:val="0"/>
      <w:marBottom w:val="0"/>
      <w:divBdr>
        <w:top w:val="none" w:sz="0" w:space="0" w:color="auto"/>
        <w:left w:val="none" w:sz="0" w:space="0" w:color="auto"/>
        <w:bottom w:val="none" w:sz="0" w:space="0" w:color="auto"/>
        <w:right w:val="none" w:sz="0" w:space="0" w:color="auto"/>
      </w:divBdr>
    </w:div>
    <w:div w:id="1801922790">
      <w:bodyDiv w:val="1"/>
      <w:marLeft w:val="0"/>
      <w:marRight w:val="0"/>
      <w:marTop w:val="0"/>
      <w:marBottom w:val="0"/>
      <w:divBdr>
        <w:top w:val="none" w:sz="0" w:space="0" w:color="auto"/>
        <w:left w:val="none" w:sz="0" w:space="0" w:color="auto"/>
        <w:bottom w:val="none" w:sz="0" w:space="0" w:color="auto"/>
        <w:right w:val="none" w:sz="0" w:space="0" w:color="auto"/>
      </w:divBdr>
    </w:div>
    <w:div w:id="1838494820">
      <w:bodyDiv w:val="1"/>
      <w:marLeft w:val="0"/>
      <w:marRight w:val="0"/>
      <w:marTop w:val="0"/>
      <w:marBottom w:val="0"/>
      <w:divBdr>
        <w:top w:val="none" w:sz="0" w:space="0" w:color="auto"/>
        <w:left w:val="none" w:sz="0" w:space="0" w:color="auto"/>
        <w:bottom w:val="none" w:sz="0" w:space="0" w:color="auto"/>
        <w:right w:val="none" w:sz="0" w:space="0" w:color="auto"/>
      </w:divBdr>
    </w:div>
    <w:div w:id="1959094705">
      <w:bodyDiv w:val="1"/>
      <w:marLeft w:val="0"/>
      <w:marRight w:val="0"/>
      <w:marTop w:val="0"/>
      <w:marBottom w:val="0"/>
      <w:divBdr>
        <w:top w:val="none" w:sz="0" w:space="0" w:color="auto"/>
        <w:left w:val="none" w:sz="0" w:space="0" w:color="auto"/>
        <w:bottom w:val="none" w:sz="0" w:space="0" w:color="auto"/>
        <w:right w:val="none" w:sz="0" w:space="0" w:color="auto"/>
      </w:divBdr>
    </w:div>
    <w:div w:id="2059041618">
      <w:bodyDiv w:val="1"/>
      <w:marLeft w:val="0"/>
      <w:marRight w:val="0"/>
      <w:marTop w:val="0"/>
      <w:marBottom w:val="0"/>
      <w:divBdr>
        <w:top w:val="none" w:sz="0" w:space="0" w:color="auto"/>
        <w:left w:val="none" w:sz="0" w:space="0" w:color="auto"/>
        <w:bottom w:val="none" w:sz="0" w:space="0" w:color="auto"/>
        <w:right w:val="none" w:sz="0" w:space="0" w:color="auto"/>
      </w:divBdr>
      <w:divsChild>
        <w:div w:id="779956864">
          <w:marLeft w:val="0"/>
          <w:marRight w:val="0"/>
          <w:marTop w:val="100"/>
          <w:marBottom w:val="100"/>
          <w:divBdr>
            <w:top w:val="none" w:sz="0" w:space="0" w:color="auto"/>
            <w:left w:val="none" w:sz="0" w:space="0" w:color="auto"/>
            <w:bottom w:val="none" w:sz="0" w:space="0" w:color="auto"/>
            <w:right w:val="none" w:sz="0" w:space="0" w:color="auto"/>
          </w:divBdr>
          <w:divsChild>
            <w:div w:id="1865482508">
              <w:marLeft w:val="0"/>
              <w:marRight w:val="0"/>
              <w:marTop w:val="0"/>
              <w:marBottom w:val="0"/>
              <w:divBdr>
                <w:top w:val="none" w:sz="0" w:space="0" w:color="auto"/>
                <w:left w:val="none" w:sz="0" w:space="0" w:color="auto"/>
                <w:bottom w:val="none" w:sz="0" w:space="0" w:color="auto"/>
                <w:right w:val="none" w:sz="0" w:space="0" w:color="auto"/>
              </w:divBdr>
              <w:divsChild>
                <w:div w:id="733502877">
                  <w:marLeft w:val="0"/>
                  <w:marRight w:val="0"/>
                  <w:marTop w:val="0"/>
                  <w:marBottom w:val="0"/>
                  <w:divBdr>
                    <w:top w:val="none" w:sz="0" w:space="0" w:color="auto"/>
                    <w:left w:val="none" w:sz="0" w:space="0" w:color="auto"/>
                    <w:bottom w:val="none" w:sz="0" w:space="0" w:color="auto"/>
                    <w:right w:val="none" w:sz="0" w:space="0" w:color="auto"/>
                  </w:divBdr>
                  <w:divsChild>
                    <w:div w:id="342828119">
                      <w:marLeft w:val="0"/>
                      <w:marRight w:val="0"/>
                      <w:marTop w:val="0"/>
                      <w:marBottom w:val="0"/>
                      <w:divBdr>
                        <w:top w:val="none" w:sz="0" w:space="0" w:color="auto"/>
                        <w:left w:val="none" w:sz="0" w:space="0" w:color="auto"/>
                        <w:bottom w:val="none" w:sz="0" w:space="0" w:color="auto"/>
                        <w:right w:val="none" w:sz="0" w:space="0" w:color="auto"/>
                      </w:divBdr>
                      <w:divsChild>
                        <w:div w:id="2006084216">
                          <w:marLeft w:val="0"/>
                          <w:marRight w:val="0"/>
                          <w:marTop w:val="0"/>
                          <w:marBottom w:val="0"/>
                          <w:divBdr>
                            <w:top w:val="none" w:sz="0" w:space="0" w:color="auto"/>
                            <w:left w:val="none" w:sz="0" w:space="0" w:color="auto"/>
                            <w:bottom w:val="none" w:sz="0" w:space="0" w:color="auto"/>
                            <w:right w:val="none" w:sz="0" w:space="0" w:color="auto"/>
                          </w:divBdr>
                          <w:divsChild>
                            <w:div w:id="117029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191934">
      <w:bodyDiv w:val="1"/>
      <w:marLeft w:val="0"/>
      <w:marRight w:val="0"/>
      <w:marTop w:val="0"/>
      <w:marBottom w:val="0"/>
      <w:divBdr>
        <w:top w:val="none" w:sz="0" w:space="0" w:color="auto"/>
        <w:left w:val="none" w:sz="0" w:space="0" w:color="auto"/>
        <w:bottom w:val="none" w:sz="0" w:space="0" w:color="auto"/>
        <w:right w:val="none" w:sz="0" w:space="0" w:color="auto"/>
      </w:divBdr>
      <w:divsChild>
        <w:div w:id="1185705872">
          <w:marLeft w:val="0"/>
          <w:marRight w:val="0"/>
          <w:marTop w:val="100"/>
          <w:marBottom w:val="100"/>
          <w:divBdr>
            <w:top w:val="none" w:sz="0" w:space="0" w:color="auto"/>
            <w:left w:val="none" w:sz="0" w:space="0" w:color="auto"/>
            <w:bottom w:val="none" w:sz="0" w:space="0" w:color="auto"/>
            <w:right w:val="none" w:sz="0" w:space="0" w:color="auto"/>
          </w:divBdr>
          <w:divsChild>
            <w:div w:id="1710909853">
              <w:marLeft w:val="0"/>
              <w:marRight w:val="0"/>
              <w:marTop w:val="0"/>
              <w:marBottom w:val="0"/>
              <w:divBdr>
                <w:top w:val="none" w:sz="0" w:space="0" w:color="auto"/>
                <w:left w:val="none" w:sz="0" w:space="0" w:color="auto"/>
                <w:bottom w:val="none" w:sz="0" w:space="0" w:color="auto"/>
                <w:right w:val="none" w:sz="0" w:space="0" w:color="auto"/>
              </w:divBdr>
              <w:divsChild>
                <w:div w:id="1953243394">
                  <w:marLeft w:val="0"/>
                  <w:marRight w:val="0"/>
                  <w:marTop w:val="0"/>
                  <w:marBottom w:val="0"/>
                  <w:divBdr>
                    <w:top w:val="none" w:sz="0" w:space="0" w:color="auto"/>
                    <w:left w:val="none" w:sz="0" w:space="0" w:color="auto"/>
                    <w:bottom w:val="none" w:sz="0" w:space="0" w:color="auto"/>
                    <w:right w:val="none" w:sz="0" w:space="0" w:color="auto"/>
                  </w:divBdr>
                  <w:divsChild>
                    <w:div w:id="1223902089">
                      <w:marLeft w:val="0"/>
                      <w:marRight w:val="0"/>
                      <w:marTop w:val="0"/>
                      <w:marBottom w:val="0"/>
                      <w:divBdr>
                        <w:top w:val="none" w:sz="0" w:space="0" w:color="auto"/>
                        <w:left w:val="none" w:sz="0" w:space="0" w:color="auto"/>
                        <w:bottom w:val="none" w:sz="0" w:space="0" w:color="auto"/>
                        <w:right w:val="none" w:sz="0" w:space="0" w:color="auto"/>
                      </w:divBdr>
                      <w:divsChild>
                        <w:div w:id="1760105118">
                          <w:marLeft w:val="0"/>
                          <w:marRight w:val="0"/>
                          <w:marTop w:val="0"/>
                          <w:marBottom w:val="0"/>
                          <w:divBdr>
                            <w:top w:val="none" w:sz="0" w:space="0" w:color="auto"/>
                            <w:left w:val="none" w:sz="0" w:space="0" w:color="auto"/>
                            <w:bottom w:val="none" w:sz="0" w:space="0" w:color="auto"/>
                            <w:right w:val="none" w:sz="0" w:space="0" w:color="auto"/>
                          </w:divBdr>
                          <w:divsChild>
                            <w:div w:id="104624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k:@MSITStore:C:\Program%20Files\KAZANCI\mbb\contents.chm::/khk181.htm" TargetMode="External"/><Relationship Id="rId13" Type="http://schemas.openxmlformats.org/officeDocument/2006/relationships/hyperlink" Target="mk:@MSITStore:C:\Program%20Files\KAZANCI\mbb\contents.chm::/tc3584.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k:@MSITStore:C:\Program%20Files\KAZANCI\mbb\contents.chm::/tc1593.htm" TargetMode="External"/><Relationship Id="rId12" Type="http://schemas.openxmlformats.org/officeDocument/2006/relationships/hyperlink" Target="mk:@MSITStore:C:\Program%20Files\KAZANCI\mbb\contents.chm::/tc3998.htm"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mk:@MSITStore:C:\Program%20Files\KAZANCI\mbb\contents.chm::/tc1593.htm"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k:@MSITStore:C:\Program%20Files\KAZANCI\mbb\contents.chm::/tc5216.htm" TargetMode="External"/><Relationship Id="rId5" Type="http://schemas.openxmlformats.org/officeDocument/2006/relationships/footnotes" Target="footnotes.xml"/><Relationship Id="rId15" Type="http://schemas.openxmlformats.org/officeDocument/2006/relationships/hyperlink" Target="mk:@MSITStore:C:\Program%20Files\KAZANCI\mbb\contents.chm::/tz11410.htm" TargetMode="External"/><Relationship Id="rId10" Type="http://schemas.openxmlformats.org/officeDocument/2006/relationships/hyperlink" Target="mk:@MSITStore:C:\Program%20Files\KAZANCI\mbb\contents.chm::/tc5393.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k:@MSITStore:C:\Program%20Files\KAZANCI\mbb\contents.chm::/tc5302.htm" TargetMode="External"/><Relationship Id="rId14" Type="http://schemas.openxmlformats.org/officeDocument/2006/relationships/hyperlink" Target="mk:@MSITStore:C:\Program%20Files\KAZANCI\mbb\contents.chm::/tc1887.h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8</Pages>
  <Words>3537</Words>
  <Characters>20162</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nigar.gorgun</dc:creator>
  <cp:lastModifiedBy>Ali ihsan</cp:lastModifiedBy>
  <cp:revision>22</cp:revision>
  <dcterms:created xsi:type="dcterms:W3CDTF">2013-01-21T14:33:00Z</dcterms:created>
  <dcterms:modified xsi:type="dcterms:W3CDTF">2013-01-22T14:27:00Z</dcterms:modified>
</cp:coreProperties>
</file>