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64" w:rsidRDefault="00374332">
      <w:pPr>
        <w:pStyle w:val="GvdeMetni"/>
        <w:ind w:left="39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tr-TR" w:eastAsia="tr-TR"/>
        </w:rPr>
        <w:drawing>
          <wp:inline distT="0" distB="0" distL="0" distR="0">
            <wp:extent cx="850481" cy="7837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81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64" w:rsidRDefault="00812364">
      <w:pPr>
        <w:pStyle w:val="GvdeMetni"/>
        <w:rPr>
          <w:rFonts w:ascii="Times New Roman"/>
          <w:b w:val="0"/>
          <w:sz w:val="20"/>
        </w:rPr>
      </w:pPr>
    </w:p>
    <w:p w:rsidR="00812364" w:rsidRDefault="00374332">
      <w:pPr>
        <w:pStyle w:val="GvdeMetni"/>
        <w:spacing w:before="216"/>
        <w:ind w:left="2403"/>
      </w:pPr>
      <w:proofErr w:type="spellStart"/>
      <w:r>
        <w:t>Meclis</w:t>
      </w:r>
      <w:proofErr w:type="spellEnd"/>
      <w:r>
        <w:t xml:space="preserve"> </w:t>
      </w:r>
      <w:proofErr w:type="spellStart"/>
      <w:r>
        <w:t>Toplantılarına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Anket</w:t>
      </w:r>
      <w:proofErr w:type="spellEnd"/>
    </w:p>
    <w:p w:rsidR="00812364" w:rsidRDefault="00812364">
      <w:pPr>
        <w:rPr>
          <w:b/>
          <w:sz w:val="30"/>
        </w:rPr>
      </w:pPr>
      <w:bookmarkStart w:id="0" w:name="_GoBack"/>
      <w:bookmarkEnd w:id="0"/>
    </w:p>
    <w:p w:rsidR="00812364" w:rsidRDefault="00812364">
      <w:pPr>
        <w:rPr>
          <w:b/>
          <w:sz w:val="26"/>
        </w:rPr>
      </w:pPr>
    </w:p>
    <w:p w:rsidR="00812364" w:rsidRDefault="00374332">
      <w:pPr>
        <w:ind w:left="116"/>
        <w:rPr>
          <w:sz w:val="24"/>
        </w:rPr>
      </w:pPr>
      <w:proofErr w:type="spellStart"/>
      <w:r>
        <w:rPr>
          <w:b/>
          <w:sz w:val="24"/>
        </w:rPr>
        <w:t>Belediye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Adı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…………………………………………</w:t>
      </w:r>
    </w:p>
    <w:p w:rsidR="00812364" w:rsidRDefault="00812364">
      <w:pPr>
        <w:rPr>
          <w:sz w:val="20"/>
        </w:rPr>
      </w:pPr>
    </w:p>
    <w:p w:rsidR="00812364" w:rsidRDefault="00812364">
      <w:pPr>
        <w:rPr>
          <w:sz w:val="20"/>
        </w:rPr>
      </w:pPr>
    </w:p>
    <w:p w:rsidR="00812364" w:rsidRDefault="00812364">
      <w:pPr>
        <w:spacing w:before="10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1"/>
      </w:tblGrid>
      <w:tr w:rsidR="00812364">
        <w:trPr>
          <w:trHeight w:hRule="exact" w:val="1201"/>
        </w:trPr>
        <w:tc>
          <w:tcPr>
            <w:tcW w:w="9011" w:type="dxa"/>
          </w:tcPr>
          <w:p w:rsidR="00812364" w:rsidRDefault="00812364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812364" w:rsidRDefault="00374332" w:rsidP="00374332">
            <w:pPr>
              <w:pStyle w:val="TableParagraph"/>
              <w:ind w:left="589" w:hanging="283"/>
              <w:rPr>
                <w:sz w:val="24"/>
              </w:rPr>
            </w:pPr>
            <w:r>
              <w:rPr>
                <w:b/>
                <w:sz w:val="24"/>
              </w:rPr>
              <w:t xml:space="preserve">1- </w:t>
            </w:r>
            <w:proofErr w:type="spellStart"/>
            <w:r>
              <w:rPr>
                <w:sz w:val="24"/>
              </w:rPr>
              <w:t>Belediye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meclisiniz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rastlayan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çalışmasına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vermekte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midir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812364">
        <w:trPr>
          <w:trHeight w:hRule="exact" w:val="859"/>
        </w:trPr>
        <w:tc>
          <w:tcPr>
            <w:tcW w:w="9011" w:type="dxa"/>
          </w:tcPr>
          <w:p w:rsidR="00812364" w:rsidRDefault="00332B41" w:rsidP="00374332">
            <w:pPr>
              <w:pStyle w:val="TableParagraph"/>
              <w:tabs>
                <w:tab w:val="left" w:pos="5251"/>
              </w:tabs>
              <w:spacing w:before="236"/>
              <w:ind w:left="2237"/>
              <w:rPr>
                <w:sz w:val="24"/>
              </w:rPr>
            </w:pPr>
            <w:r>
              <w:rPr>
                <w:noProof/>
                <w:position w:val="-4"/>
                <w:lang w:val="tr-TR"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2.5pt;margin-top:10.5pt;width:20.25pt;height:18pt;z-index:251659264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>
              <w:rPr>
                <w:noProof/>
                <w:position w:val="-4"/>
                <w:lang w:val="tr-TR" w:eastAsia="tr-TR"/>
              </w:rPr>
              <w:pict>
                <v:shape id="_x0000_s1026" type="#_x0000_t202" style="position:absolute;left:0;text-align:left;margin-left:110.5pt;margin-top:10.5pt;width:20.25pt;height:18pt;z-index:251658240;mso-position-horizontal-relative:text;mso-position-vertical-relative:text">
                  <v:textbox>
                    <w:txbxContent>
                      <w:p w:rsidR="00374332" w:rsidRDefault="00374332"/>
                    </w:txbxContent>
                  </v:textbox>
                </v:shape>
              </w:pict>
            </w:r>
            <w:r w:rsidR="00374332">
              <w:rPr>
                <w:noProof/>
                <w:position w:val="-4"/>
                <w:lang w:val="tr-TR" w:eastAsia="tr-TR"/>
              </w:rPr>
              <w:drawing>
                <wp:inline distT="0" distB="0" distL="0" distR="0">
                  <wp:extent cx="228600" cy="2000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4332">
              <w:rPr>
                <w:rFonts w:ascii="Times New Roman"/>
                <w:sz w:val="20"/>
              </w:rPr>
              <w:t xml:space="preserve">   </w:t>
            </w:r>
            <w:r w:rsidR="00374332">
              <w:rPr>
                <w:rFonts w:ascii="Times New Roman"/>
                <w:spacing w:val="23"/>
                <w:sz w:val="20"/>
              </w:rPr>
              <w:t xml:space="preserve"> </w:t>
            </w:r>
            <w:r w:rsidR="00374332">
              <w:rPr>
                <w:spacing w:val="-1"/>
                <w:sz w:val="24"/>
              </w:rPr>
              <w:t>EVET</w:t>
            </w:r>
            <w:r w:rsidR="00374332">
              <w:rPr>
                <w:spacing w:val="-1"/>
                <w:sz w:val="24"/>
              </w:rPr>
              <w:tab/>
            </w:r>
            <w:r w:rsidR="00374332">
              <w:rPr>
                <w:rFonts w:ascii="Times New Roman"/>
                <w:sz w:val="24"/>
              </w:rPr>
              <w:t xml:space="preserve">  </w:t>
            </w:r>
            <w:r w:rsidR="00374332">
              <w:rPr>
                <w:rFonts w:ascii="Times New Roman"/>
                <w:spacing w:val="19"/>
                <w:sz w:val="24"/>
              </w:rPr>
              <w:t xml:space="preserve">  </w:t>
            </w:r>
            <w:r w:rsidR="00374332">
              <w:rPr>
                <w:sz w:val="24"/>
              </w:rPr>
              <w:t>HAYIR</w:t>
            </w:r>
          </w:p>
        </w:tc>
      </w:tr>
    </w:tbl>
    <w:p w:rsidR="00812364" w:rsidRDefault="00812364">
      <w:pPr>
        <w:rPr>
          <w:sz w:val="20"/>
        </w:rPr>
      </w:pPr>
    </w:p>
    <w:p w:rsidR="00812364" w:rsidRDefault="00812364">
      <w:pPr>
        <w:spacing w:before="3" w:after="1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1"/>
      </w:tblGrid>
      <w:tr w:rsidR="00812364">
        <w:trPr>
          <w:trHeight w:hRule="exact" w:val="1200"/>
        </w:trPr>
        <w:tc>
          <w:tcPr>
            <w:tcW w:w="9021" w:type="dxa"/>
          </w:tcPr>
          <w:p w:rsidR="00812364" w:rsidRDefault="00812364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812364" w:rsidRDefault="00374332" w:rsidP="00374332">
            <w:pPr>
              <w:pStyle w:val="TableParagraph"/>
              <w:ind w:left="589" w:right="247" w:hanging="283"/>
              <w:rPr>
                <w:sz w:val="24"/>
              </w:rPr>
            </w:pPr>
            <w:r>
              <w:rPr>
                <w:b/>
                <w:sz w:val="24"/>
              </w:rPr>
              <w:t xml:space="preserve">2- </w:t>
            </w:r>
            <w:proofErr w:type="spellStart"/>
            <w:r>
              <w:rPr>
                <w:sz w:val="24"/>
              </w:rPr>
              <w:t>Meclis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toplantılarına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birleşimlerine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resmi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midir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812364">
        <w:trPr>
          <w:trHeight w:hRule="exact" w:val="860"/>
        </w:trPr>
        <w:tc>
          <w:tcPr>
            <w:tcW w:w="9021" w:type="dxa"/>
          </w:tcPr>
          <w:p w:rsidR="00812364" w:rsidRDefault="00332B41" w:rsidP="00374332">
            <w:pPr>
              <w:pStyle w:val="TableParagraph"/>
              <w:tabs>
                <w:tab w:val="left" w:pos="5251"/>
              </w:tabs>
              <w:spacing w:before="236"/>
              <w:ind w:left="2237"/>
              <w:rPr>
                <w:sz w:val="24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29" type="#_x0000_t202" style="position:absolute;left:0;text-align:left;margin-left:242.5pt;margin-top:8.9pt;width:20.25pt;height:18pt;z-index:251661312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28" type="#_x0000_t202" style="position:absolute;left:0;text-align:left;margin-left:110.5pt;margin-top:8.9pt;width:20.25pt;height:18pt;z-index:251660288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 w:rsidR="00374332">
              <w:rPr>
                <w:rFonts w:ascii="Times New Roman"/>
                <w:sz w:val="20"/>
              </w:rPr>
              <w:t xml:space="preserve">   </w:t>
            </w:r>
            <w:r w:rsidR="00374332">
              <w:rPr>
                <w:rFonts w:ascii="Times New Roman"/>
                <w:spacing w:val="23"/>
                <w:sz w:val="20"/>
              </w:rPr>
              <w:t xml:space="preserve"> </w:t>
            </w:r>
            <w:r w:rsidR="00374332">
              <w:rPr>
                <w:rFonts w:ascii="Times New Roman"/>
                <w:sz w:val="20"/>
              </w:rPr>
              <w:t xml:space="preserve">   </w:t>
            </w:r>
            <w:r w:rsidR="00374332">
              <w:rPr>
                <w:rFonts w:ascii="Times New Roman"/>
                <w:spacing w:val="23"/>
                <w:sz w:val="20"/>
              </w:rPr>
              <w:t xml:space="preserve">   </w:t>
            </w:r>
            <w:r w:rsidR="00374332">
              <w:rPr>
                <w:spacing w:val="-1"/>
                <w:sz w:val="24"/>
              </w:rPr>
              <w:t>EVET</w:t>
            </w:r>
            <w:r w:rsidR="00374332">
              <w:rPr>
                <w:spacing w:val="-1"/>
                <w:sz w:val="24"/>
              </w:rPr>
              <w:tab/>
            </w:r>
            <w:r w:rsidR="00374332">
              <w:rPr>
                <w:rFonts w:ascii="Times New Roman"/>
                <w:sz w:val="24"/>
              </w:rPr>
              <w:t xml:space="preserve"> </w:t>
            </w:r>
            <w:r w:rsidR="00374332">
              <w:rPr>
                <w:rFonts w:ascii="Times New Roman"/>
                <w:spacing w:val="19"/>
                <w:sz w:val="24"/>
              </w:rPr>
              <w:t xml:space="preserve">  </w:t>
            </w:r>
            <w:r w:rsidR="00374332">
              <w:rPr>
                <w:sz w:val="24"/>
              </w:rPr>
              <w:t>HAYIR</w:t>
            </w:r>
          </w:p>
        </w:tc>
      </w:tr>
    </w:tbl>
    <w:p w:rsidR="00812364" w:rsidRDefault="00812364">
      <w:pPr>
        <w:rPr>
          <w:sz w:val="20"/>
        </w:rPr>
      </w:pPr>
    </w:p>
    <w:p w:rsidR="00812364" w:rsidRDefault="00812364">
      <w:pPr>
        <w:spacing w:before="3" w:after="1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1"/>
      </w:tblGrid>
      <w:tr w:rsidR="00812364">
        <w:trPr>
          <w:trHeight w:hRule="exact" w:val="1198"/>
        </w:trPr>
        <w:tc>
          <w:tcPr>
            <w:tcW w:w="9021" w:type="dxa"/>
          </w:tcPr>
          <w:p w:rsidR="00812364" w:rsidRDefault="00374332" w:rsidP="00374332">
            <w:pPr>
              <w:pStyle w:val="TableParagraph"/>
              <w:spacing w:before="166"/>
              <w:ind w:left="589" w:right="278" w:hanging="3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3- </w:t>
            </w:r>
            <w:proofErr w:type="spellStart"/>
            <w:r>
              <w:rPr>
                <w:sz w:val="24"/>
              </w:rPr>
              <w:t>Belediyenizce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toplantısının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ihtisas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komisyonuna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raporlarını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birleşimlere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atlanarak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midir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812364">
        <w:trPr>
          <w:trHeight w:hRule="exact" w:val="859"/>
        </w:trPr>
        <w:tc>
          <w:tcPr>
            <w:tcW w:w="9021" w:type="dxa"/>
          </w:tcPr>
          <w:p w:rsidR="00812364" w:rsidRDefault="00332B41">
            <w:pPr>
              <w:pStyle w:val="TableParagraph"/>
              <w:tabs>
                <w:tab w:val="left" w:pos="5251"/>
              </w:tabs>
              <w:spacing w:before="237"/>
              <w:ind w:left="2237"/>
              <w:rPr>
                <w:sz w:val="24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30" type="#_x0000_t202" style="position:absolute;left:0;text-align:left;margin-left:110.5pt;margin-top:9.6pt;width:20.25pt;height:18pt;z-index:251662336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31" type="#_x0000_t202" style="position:absolute;left:0;text-align:left;margin-left:242.5pt;margin-top:9.6pt;width:20.25pt;height:18pt;z-index:251663360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 w:rsidR="00374332">
              <w:rPr>
                <w:rFonts w:ascii="Times New Roman"/>
                <w:sz w:val="20"/>
              </w:rPr>
              <w:t xml:space="preserve">   </w:t>
            </w:r>
            <w:r w:rsidR="00374332">
              <w:rPr>
                <w:rFonts w:ascii="Times New Roman"/>
                <w:spacing w:val="23"/>
                <w:sz w:val="20"/>
              </w:rPr>
              <w:t xml:space="preserve">      </w:t>
            </w:r>
            <w:r w:rsidR="00374332">
              <w:rPr>
                <w:spacing w:val="-1"/>
                <w:sz w:val="24"/>
              </w:rPr>
              <w:t>EVET</w:t>
            </w:r>
            <w:r w:rsidR="00374332">
              <w:rPr>
                <w:spacing w:val="-1"/>
                <w:sz w:val="24"/>
              </w:rPr>
              <w:tab/>
            </w:r>
            <w:r w:rsidR="00374332">
              <w:rPr>
                <w:rFonts w:ascii="Times New Roman"/>
                <w:sz w:val="24"/>
              </w:rPr>
              <w:t xml:space="preserve">  </w:t>
            </w:r>
            <w:r w:rsidR="00374332">
              <w:rPr>
                <w:rFonts w:ascii="Times New Roman"/>
                <w:spacing w:val="19"/>
                <w:sz w:val="24"/>
              </w:rPr>
              <w:t xml:space="preserve">  </w:t>
            </w:r>
            <w:r w:rsidR="00374332">
              <w:rPr>
                <w:sz w:val="24"/>
              </w:rPr>
              <w:t>HAYIR</w:t>
            </w:r>
          </w:p>
        </w:tc>
      </w:tr>
    </w:tbl>
    <w:p w:rsidR="00812364" w:rsidRDefault="00812364">
      <w:pPr>
        <w:rPr>
          <w:sz w:val="20"/>
        </w:rPr>
      </w:pPr>
    </w:p>
    <w:p w:rsidR="00812364" w:rsidRDefault="00812364">
      <w:pPr>
        <w:spacing w:before="3" w:after="1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1"/>
      </w:tblGrid>
      <w:tr w:rsidR="00812364">
        <w:trPr>
          <w:trHeight w:hRule="exact" w:val="1201"/>
        </w:trPr>
        <w:tc>
          <w:tcPr>
            <w:tcW w:w="9021" w:type="dxa"/>
          </w:tcPr>
          <w:p w:rsidR="00812364" w:rsidRDefault="00374332">
            <w:pPr>
              <w:pStyle w:val="TableParagraph"/>
              <w:spacing w:before="168"/>
              <w:ind w:right="276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4- </w:t>
            </w:r>
            <w:proofErr w:type="spellStart"/>
            <w:r>
              <w:rPr>
                <w:sz w:val="24"/>
              </w:rPr>
              <w:t>Bütçe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görüşmelerine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rastlayan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bütçe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haricinde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görüşülecek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gündem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birleşimlere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atlanarak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midir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812364">
        <w:trPr>
          <w:trHeight w:hRule="exact" w:val="859"/>
        </w:trPr>
        <w:tc>
          <w:tcPr>
            <w:tcW w:w="9021" w:type="dxa"/>
          </w:tcPr>
          <w:p w:rsidR="00812364" w:rsidRDefault="00332B41" w:rsidP="00374332">
            <w:pPr>
              <w:pStyle w:val="TableParagraph"/>
              <w:tabs>
                <w:tab w:val="left" w:pos="5251"/>
              </w:tabs>
              <w:spacing w:before="235"/>
              <w:ind w:left="2237"/>
              <w:rPr>
                <w:sz w:val="24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32" type="#_x0000_t202" style="position:absolute;left:0;text-align:left;margin-left:110.5pt;margin-top:9.45pt;width:20.25pt;height:18pt;z-index:251664384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20"/>
                <w:lang w:val="tr-TR" w:eastAsia="tr-TR"/>
              </w:rPr>
              <w:pict>
                <v:shape id="_x0000_s1033" type="#_x0000_t202" style="position:absolute;left:0;text-align:left;margin-left:242.5pt;margin-top:9.45pt;width:20.25pt;height:18pt;z-index:251665408;mso-position-horizontal-relative:text;mso-position-vertical-relative:text">
                  <v:textbox>
                    <w:txbxContent>
                      <w:p w:rsidR="00374332" w:rsidRDefault="00374332" w:rsidP="00374332"/>
                    </w:txbxContent>
                  </v:textbox>
                </v:shape>
              </w:pict>
            </w:r>
            <w:r w:rsidR="00374332">
              <w:rPr>
                <w:rFonts w:ascii="Times New Roman"/>
                <w:sz w:val="20"/>
              </w:rPr>
              <w:t xml:space="preserve">   </w:t>
            </w:r>
            <w:r w:rsidR="00374332">
              <w:rPr>
                <w:rFonts w:ascii="Times New Roman"/>
                <w:spacing w:val="23"/>
                <w:sz w:val="20"/>
              </w:rPr>
              <w:t xml:space="preserve">      </w:t>
            </w:r>
            <w:r w:rsidR="00374332">
              <w:rPr>
                <w:spacing w:val="-1"/>
                <w:sz w:val="24"/>
              </w:rPr>
              <w:t>EVET</w:t>
            </w:r>
            <w:r w:rsidR="00374332">
              <w:rPr>
                <w:spacing w:val="-1"/>
                <w:sz w:val="24"/>
              </w:rPr>
              <w:tab/>
            </w:r>
            <w:r w:rsidR="00374332">
              <w:rPr>
                <w:rFonts w:ascii="Times New Roman"/>
                <w:sz w:val="24"/>
              </w:rPr>
              <w:t xml:space="preserve">  </w:t>
            </w:r>
            <w:r w:rsidR="00374332">
              <w:rPr>
                <w:rFonts w:ascii="Times New Roman"/>
                <w:spacing w:val="19"/>
                <w:sz w:val="24"/>
              </w:rPr>
              <w:t xml:space="preserve">   </w:t>
            </w:r>
            <w:r w:rsidR="00374332">
              <w:rPr>
                <w:sz w:val="24"/>
              </w:rPr>
              <w:t>HAYIR</w:t>
            </w:r>
          </w:p>
        </w:tc>
      </w:tr>
    </w:tbl>
    <w:p w:rsidR="007F6E4E" w:rsidRDefault="007F6E4E"/>
    <w:sectPr w:rsidR="007F6E4E">
      <w:type w:val="continuous"/>
      <w:pgSz w:w="11910" w:h="16840"/>
      <w:pgMar w:top="1400" w:right="1300" w:bottom="280" w:left="1300" w:header="708" w:footer="708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12364"/>
    <w:rsid w:val="00332B41"/>
    <w:rsid w:val="00374332"/>
    <w:rsid w:val="007F6E4E"/>
    <w:rsid w:val="0081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CBA21767-E4CE-4D37-A87A-267F59EF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8"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37433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352E-E049-4D87-9CF6-FD1BAA5C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Abdulmelik ÖETEGEN</dc:creator>
  <cp:lastModifiedBy>Fatih KOÇAK</cp:lastModifiedBy>
  <cp:revision>3</cp:revision>
  <dcterms:created xsi:type="dcterms:W3CDTF">2020-11-09T11:28:00Z</dcterms:created>
  <dcterms:modified xsi:type="dcterms:W3CDTF">2020-11-09T08:39:00Z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